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4CF28" w14:textId="77777777" w:rsidR="000905C9" w:rsidRPr="00A34990" w:rsidRDefault="000905C9" w:rsidP="00A34990">
      <w:pPr>
        <w:jc w:val="center"/>
        <w:rPr>
          <w:rFonts w:ascii="仿宋_GB2312" w:eastAsia="仿宋_GB2312"/>
          <w:b/>
          <w:bCs/>
          <w:color w:val="FF0000"/>
          <w:sz w:val="40"/>
          <w:szCs w:val="44"/>
        </w:rPr>
      </w:pPr>
      <w:r w:rsidRPr="00A34990">
        <w:rPr>
          <w:rFonts w:ascii="仿宋_GB2312" w:eastAsia="仿宋_GB2312" w:hint="eastAsia"/>
          <w:b/>
          <w:bCs/>
          <w:color w:val="FF0000"/>
          <w:sz w:val="40"/>
          <w:szCs w:val="44"/>
        </w:rPr>
        <w:t>北京京城机电股份有限公司</w:t>
      </w:r>
    </w:p>
    <w:p w14:paraId="54B86EAD" w14:textId="0DA57A63" w:rsidR="00AF09DE" w:rsidRPr="00A34990" w:rsidRDefault="000905C9" w:rsidP="00A34990">
      <w:pPr>
        <w:jc w:val="center"/>
        <w:rPr>
          <w:rFonts w:ascii="仿宋_GB2312" w:eastAsia="仿宋_GB2312"/>
          <w:b/>
          <w:bCs/>
          <w:color w:val="FF0000"/>
          <w:sz w:val="40"/>
          <w:szCs w:val="44"/>
        </w:rPr>
      </w:pPr>
      <w:r w:rsidRPr="00A34990">
        <w:rPr>
          <w:rFonts w:ascii="仿宋_GB2312" w:eastAsia="仿宋_GB2312" w:hint="eastAsia"/>
          <w:b/>
          <w:bCs/>
          <w:color w:val="FF0000"/>
          <w:sz w:val="40"/>
          <w:szCs w:val="44"/>
        </w:rPr>
        <w:t>独立非执行董事2024年述职报告</w:t>
      </w:r>
    </w:p>
    <w:p w14:paraId="27AA6F88" w14:textId="02BC362C" w:rsidR="000905C9" w:rsidRPr="00A34990" w:rsidRDefault="000905C9" w:rsidP="00A34990">
      <w:pPr>
        <w:ind w:firstLineChars="1100" w:firstLine="3534"/>
        <w:rPr>
          <w:rFonts w:ascii="仿宋_GB2312" w:eastAsia="仿宋_GB2312"/>
          <w:b/>
          <w:bCs/>
          <w:sz w:val="32"/>
          <w:szCs w:val="32"/>
        </w:rPr>
      </w:pPr>
      <w:r w:rsidRPr="00A34990">
        <w:rPr>
          <w:rFonts w:ascii="仿宋_GB2312" w:eastAsia="仿宋_GB2312" w:hint="eastAsia"/>
          <w:b/>
          <w:bCs/>
          <w:sz w:val="32"/>
          <w:szCs w:val="32"/>
        </w:rPr>
        <w:t>刘景泰</w:t>
      </w:r>
    </w:p>
    <w:p w14:paraId="56BD85CD" w14:textId="709BE4EE" w:rsidR="000905C9" w:rsidRPr="00A34990" w:rsidRDefault="000905C9" w:rsidP="00E82BF8">
      <w:pPr>
        <w:ind w:firstLineChars="200" w:firstLine="560"/>
        <w:rPr>
          <w:rFonts w:ascii="仿宋_GB2312" w:eastAsia="仿宋_GB2312"/>
          <w:sz w:val="28"/>
          <w:szCs w:val="28"/>
        </w:rPr>
      </w:pPr>
      <w:r w:rsidRPr="00A34990">
        <w:rPr>
          <w:rFonts w:ascii="仿宋_GB2312" w:eastAsia="仿宋_GB2312" w:hint="eastAsia"/>
          <w:sz w:val="28"/>
          <w:szCs w:val="28"/>
        </w:rPr>
        <w:t>作为北京京城机电股份有限公司（以下简称“公司”）的独立非执行董事，本人在任职期间能够严格按照《公司法》《证券法》《上市公司独立董事管理办法》《上海证券交易所股票上市规则》等法律法规，以及《公司章程》、《独立董事工作制度》等规定和要求，在工作中秉承独立、客观、公正的原则，忠实、勤勉、尽责的履行职责，及时了解公司的生产经营情况，全面关注公司的发展状况，积极出席相关会议，认真审议董事会各项议案，并对公司相关事项发表独立意见， 充分发挥了独立非执行董事的作用，有效保证了董事会决策的科学性和公司运作的规范性，较好维护了公司规范化运作及股东的合法利益，认真履行了独立非执行董事应尽的义务和职责。</w:t>
      </w:r>
    </w:p>
    <w:p w14:paraId="7C713E60" w14:textId="1C84B8D8" w:rsidR="000905C9" w:rsidRPr="00A34990" w:rsidRDefault="000905C9" w:rsidP="00E82BF8">
      <w:pPr>
        <w:ind w:firstLineChars="200" w:firstLine="560"/>
        <w:rPr>
          <w:rFonts w:ascii="仿宋_GB2312" w:eastAsia="仿宋_GB2312"/>
          <w:sz w:val="28"/>
          <w:szCs w:val="28"/>
        </w:rPr>
      </w:pPr>
      <w:r w:rsidRPr="00A34990">
        <w:rPr>
          <w:rFonts w:ascii="仿宋_GB2312" w:eastAsia="仿宋_GB2312" w:hint="eastAsia"/>
          <w:sz w:val="28"/>
          <w:szCs w:val="28"/>
        </w:rPr>
        <w:t>现将2024年度任职期间履行独立非执行董事职责的</w:t>
      </w:r>
      <w:r w:rsidR="00E82BF8" w:rsidRPr="00A34990">
        <w:rPr>
          <w:rFonts w:ascii="仿宋_GB2312" w:eastAsia="仿宋_GB2312" w:hint="eastAsia"/>
          <w:sz w:val="28"/>
          <w:szCs w:val="28"/>
        </w:rPr>
        <w:t>情况报告如下：</w:t>
      </w:r>
    </w:p>
    <w:p w14:paraId="1139986D" w14:textId="7A075690" w:rsidR="00E82BF8" w:rsidRPr="00A34990" w:rsidRDefault="00E82BF8" w:rsidP="00E82BF8">
      <w:pPr>
        <w:ind w:firstLineChars="200" w:firstLine="562"/>
        <w:rPr>
          <w:rFonts w:ascii="仿宋_GB2312" w:eastAsia="仿宋_GB2312"/>
          <w:b/>
          <w:bCs/>
          <w:sz w:val="28"/>
          <w:szCs w:val="28"/>
        </w:rPr>
      </w:pPr>
      <w:r w:rsidRPr="00A34990">
        <w:rPr>
          <w:rFonts w:ascii="仿宋_GB2312" w:eastAsia="仿宋_GB2312" w:hint="eastAsia"/>
          <w:b/>
          <w:bCs/>
          <w:sz w:val="28"/>
          <w:szCs w:val="28"/>
        </w:rPr>
        <w:t>一、独立董事的基本情况</w:t>
      </w:r>
    </w:p>
    <w:p w14:paraId="6C970A37" w14:textId="77777777" w:rsidR="00E82BF8" w:rsidRPr="00A34990" w:rsidRDefault="00E82BF8" w:rsidP="00E82BF8">
      <w:pPr>
        <w:ind w:firstLineChars="200" w:firstLine="560"/>
        <w:rPr>
          <w:rFonts w:ascii="仿宋_GB2312" w:eastAsia="仿宋_GB2312"/>
          <w:sz w:val="28"/>
          <w:szCs w:val="28"/>
        </w:rPr>
      </w:pPr>
      <w:r w:rsidRPr="00A34990">
        <w:rPr>
          <w:rFonts w:ascii="仿宋_GB2312" w:eastAsia="仿宋_GB2312" w:hint="eastAsia"/>
          <w:sz w:val="28"/>
          <w:szCs w:val="28"/>
        </w:rPr>
        <w:t>（一）个人工作履历、专业背景以及兼职情况</w:t>
      </w:r>
    </w:p>
    <w:p w14:paraId="60C0B3D9" w14:textId="301B17A5" w:rsidR="00E82BF8" w:rsidRPr="00A34990" w:rsidRDefault="00E82BF8" w:rsidP="00E82BF8">
      <w:pPr>
        <w:ind w:firstLineChars="200" w:firstLine="560"/>
        <w:rPr>
          <w:rFonts w:ascii="仿宋_GB2312" w:eastAsia="仿宋_GB2312"/>
          <w:sz w:val="28"/>
          <w:szCs w:val="28"/>
        </w:rPr>
      </w:pPr>
      <w:r w:rsidRPr="00A34990">
        <w:rPr>
          <w:rFonts w:ascii="仿宋_GB2312" w:eastAsia="仿宋_GB2312" w:hint="eastAsia"/>
          <w:sz w:val="28"/>
          <w:szCs w:val="28"/>
        </w:rPr>
        <w:t>刘景泰，中国国籍，男，</w:t>
      </w:r>
      <w:r w:rsidRPr="00A34990">
        <w:rPr>
          <w:rFonts w:ascii="仿宋_GB2312" w:eastAsia="仿宋_GB2312"/>
          <w:sz w:val="28"/>
          <w:szCs w:val="28"/>
        </w:rPr>
        <w:t>6</w:t>
      </w:r>
      <w:r w:rsidRPr="00A34990">
        <w:rPr>
          <w:rFonts w:ascii="仿宋_GB2312" w:eastAsia="仿宋_GB2312" w:hint="eastAsia"/>
          <w:sz w:val="28"/>
          <w:szCs w:val="28"/>
        </w:rPr>
        <w:t>1</w:t>
      </w:r>
      <w:r w:rsidRPr="00A34990">
        <w:rPr>
          <w:rFonts w:ascii="仿宋_GB2312" w:eastAsia="仿宋_GB2312"/>
          <w:sz w:val="28"/>
          <w:szCs w:val="28"/>
        </w:rPr>
        <w:t>岁，南开大学工学博士。刘先生曾任南开大学副教授，南开大学机器人与信息自动化研究所副所长，天津中环电子信息集团有限公司外部董事，2020年6月9日起至2023</w:t>
      </w:r>
      <w:r w:rsidRPr="00A34990">
        <w:rPr>
          <w:rFonts w:ascii="仿宋_GB2312" w:eastAsia="仿宋_GB2312" w:hint="eastAsia"/>
          <w:sz w:val="28"/>
          <w:szCs w:val="28"/>
        </w:rPr>
        <w:t>年</w:t>
      </w:r>
      <w:r w:rsidRPr="00A34990">
        <w:rPr>
          <w:rFonts w:ascii="仿宋_GB2312" w:eastAsia="仿宋_GB2312"/>
          <w:sz w:val="28"/>
          <w:szCs w:val="28"/>
        </w:rPr>
        <w:t>6月16日任本公司第十届董事会独立非执行董事。现任南开大学人工智能学院教授，博士生导师，南开大学机器人与信息自动化研究所</w:t>
      </w:r>
      <w:r w:rsidRPr="00A34990">
        <w:rPr>
          <w:rFonts w:ascii="仿宋_GB2312" w:eastAsia="仿宋_GB2312"/>
          <w:sz w:val="28"/>
          <w:szCs w:val="28"/>
        </w:rPr>
        <w:lastRenderedPageBreak/>
        <w:t>所长，北京京城机电股份有限公司第十一届董事会独立非执行董事。</w:t>
      </w:r>
    </w:p>
    <w:p w14:paraId="1813A29E" w14:textId="609AA73A" w:rsidR="000905C9" w:rsidRPr="00A34990" w:rsidRDefault="00840C53">
      <w:pPr>
        <w:rPr>
          <w:rFonts w:ascii="仿宋_GB2312" w:eastAsia="仿宋_GB2312"/>
          <w:sz w:val="28"/>
          <w:szCs w:val="28"/>
        </w:rPr>
      </w:pPr>
      <w:r w:rsidRPr="00A34990">
        <w:rPr>
          <w:rFonts w:ascii="仿宋_GB2312" w:eastAsia="仿宋_GB2312" w:hint="eastAsia"/>
          <w:sz w:val="28"/>
          <w:szCs w:val="28"/>
        </w:rPr>
        <w:t xml:space="preserve">    （二）董事会专门委员会任职情况</w:t>
      </w:r>
    </w:p>
    <w:p w14:paraId="21FCD14C" w14:textId="7FD3345B" w:rsidR="000905C9" w:rsidRPr="00A34990" w:rsidRDefault="00840C53" w:rsidP="00840C53">
      <w:pPr>
        <w:ind w:firstLineChars="200" w:firstLine="560"/>
        <w:rPr>
          <w:rFonts w:ascii="仿宋_GB2312" w:eastAsia="仿宋_GB2312"/>
          <w:sz w:val="28"/>
          <w:szCs w:val="28"/>
        </w:rPr>
      </w:pPr>
      <w:r w:rsidRPr="00A34990">
        <w:rPr>
          <w:rFonts w:ascii="仿宋_GB2312" w:eastAsia="仿宋_GB2312" w:hint="eastAsia"/>
          <w:sz w:val="28"/>
          <w:szCs w:val="28"/>
        </w:rPr>
        <w:t>作为薪酬与考核委员主席</w:t>
      </w:r>
      <w:r w:rsidR="00F8035F" w:rsidRPr="00A34990">
        <w:rPr>
          <w:rFonts w:ascii="仿宋_GB2312" w:eastAsia="仿宋_GB2312" w:hint="eastAsia"/>
          <w:sz w:val="28"/>
          <w:szCs w:val="28"/>
        </w:rPr>
        <w:t>、</w:t>
      </w:r>
      <w:r w:rsidRPr="00A34990">
        <w:rPr>
          <w:rFonts w:ascii="仿宋_GB2312" w:eastAsia="仿宋_GB2312" w:hint="eastAsia"/>
          <w:sz w:val="28"/>
          <w:szCs w:val="28"/>
        </w:rPr>
        <w:t>战略委员会委员，积极参与董事会专门委员会工作，注重发挥自身专业优势，为董事会及相关专门委员会科学决策提供有力支撑。</w:t>
      </w:r>
    </w:p>
    <w:p w14:paraId="384BAC08" w14:textId="77777777"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（三）是否存在影响独立性的情况说明</w:t>
      </w:r>
    </w:p>
    <w:p w14:paraId="4A1380E1" w14:textId="0ABDA16C"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本人不在公司担任除独立董事以外的其他任何职务，也不在公司主要股东中担任任何职务，与公司及公司主要股东或有利害关系的机构和人员不存在可能妨碍我们进行独立客观判断的关系，没有从公司及公司主要股东或有利害关系的机构和人员取得额外的、未予披露的其他利益。因此，不存在影响独立性的情况。</w:t>
      </w:r>
    </w:p>
    <w:p w14:paraId="500C77DB" w14:textId="5570FF2A" w:rsidR="000905C9" w:rsidRPr="00A34990" w:rsidRDefault="00F8035F" w:rsidP="00F8035F">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年度，作为公司独立非执行董事，认真行权，依法履职</w:t>
      </w:r>
      <w:r w:rsidRPr="00A34990">
        <w:rPr>
          <w:rFonts w:ascii="仿宋_GB2312" w:eastAsia="仿宋_GB2312" w:hint="eastAsia"/>
          <w:sz w:val="28"/>
          <w:szCs w:val="28"/>
        </w:rPr>
        <w:t>，</w:t>
      </w:r>
      <w:r w:rsidRPr="00A34990">
        <w:rPr>
          <w:rFonts w:ascii="仿宋_GB2312" w:eastAsia="仿宋_GB2312"/>
          <w:sz w:val="28"/>
          <w:szCs w:val="28"/>
        </w:rPr>
        <w:t>充分发挥了独立非执行董事的作用，不存在影响独立性的其他事项</w:t>
      </w:r>
      <w:r w:rsidRPr="00A34990">
        <w:rPr>
          <w:rFonts w:ascii="仿宋_GB2312" w:eastAsia="仿宋_GB2312" w:hint="eastAsia"/>
          <w:sz w:val="28"/>
          <w:szCs w:val="28"/>
        </w:rPr>
        <w:t>，</w:t>
      </w:r>
      <w:r w:rsidRPr="00A34990">
        <w:rPr>
          <w:rFonts w:ascii="仿宋_GB2312" w:eastAsia="仿宋_GB2312"/>
          <w:sz w:val="28"/>
          <w:szCs w:val="28"/>
        </w:rPr>
        <w:t>较好地维护了公司规范化运作及股东的整体利益。</w:t>
      </w:r>
    </w:p>
    <w:p w14:paraId="18916A8A" w14:textId="20463B97" w:rsidR="000905C9" w:rsidRPr="00A34990" w:rsidRDefault="00F8035F" w:rsidP="007A4E76">
      <w:pPr>
        <w:ind w:firstLineChars="200" w:firstLine="562"/>
        <w:rPr>
          <w:rFonts w:ascii="仿宋_GB2312" w:eastAsia="仿宋_GB2312"/>
          <w:b/>
          <w:bCs/>
          <w:sz w:val="28"/>
          <w:szCs w:val="28"/>
        </w:rPr>
      </w:pPr>
      <w:r w:rsidRPr="00A34990">
        <w:rPr>
          <w:rFonts w:ascii="仿宋_GB2312" w:eastAsia="仿宋_GB2312" w:hint="eastAsia"/>
          <w:b/>
          <w:bCs/>
          <w:sz w:val="28"/>
          <w:szCs w:val="28"/>
        </w:rPr>
        <w:t>二、</w:t>
      </w:r>
      <w:r w:rsidR="00235C45" w:rsidRPr="00A34990">
        <w:rPr>
          <w:rFonts w:ascii="仿宋_GB2312" w:eastAsia="仿宋_GB2312" w:hint="eastAsia"/>
          <w:b/>
          <w:bCs/>
          <w:sz w:val="28"/>
          <w:szCs w:val="28"/>
        </w:rPr>
        <w:t>独立董事年度履职情况</w:t>
      </w:r>
      <w:r w:rsidR="0012652E">
        <w:rPr>
          <w:rFonts w:ascii="仿宋_GB2312" w:eastAsia="仿宋_GB2312" w:hint="eastAsia"/>
          <w:b/>
          <w:bCs/>
          <w:sz w:val="28"/>
          <w:szCs w:val="28"/>
        </w:rPr>
        <w:t>概况</w:t>
      </w:r>
    </w:p>
    <w:p w14:paraId="73999051" w14:textId="32502054"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（一）出席股东大会、董事会会议情况</w:t>
      </w:r>
    </w:p>
    <w:p w14:paraId="7F3E31B5" w14:textId="2AF0D148"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作为独立董事，在召开董事会前主动了解并获取做出决策前所需要的情况和资料，详细了解公司经营情况，为董事会的重要决策做了充分的准备工作。会议上，认真审议各项议案，积极参与讨论并提出合理化建议，为公司董事会做出科学决策起到了积极作用。</w:t>
      </w:r>
    </w:p>
    <w:p w14:paraId="59CAB27A" w14:textId="5B7B797F"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年度公司共召开了</w:t>
      </w:r>
      <w:r w:rsidRPr="00A34990">
        <w:rPr>
          <w:rFonts w:ascii="仿宋_GB2312" w:eastAsia="仿宋_GB2312" w:hint="eastAsia"/>
          <w:sz w:val="28"/>
          <w:szCs w:val="28"/>
        </w:rPr>
        <w:t>2</w:t>
      </w:r>
      <w:r w:rsidRPr="00A34990">
        <w:rPr>
          <w:rFonts w:ascii="仿宋_GB2312" w:eastAsia="仿宋_GB2312"/>
          <w:sz w:val="28"/>
          <w:szCs w:val="28"/>
        </w:rPr>
        <w:t>次股东大会、</w:t>
      </w:r>
      <w:r w:rsidRPr="00A34990">
        <w:rPr>
          <w:rFonts w:ascii="仿宋_GB2312" w:eastAsia="仿宋_GB2312" w:hint="eastAsia"/>
          <w:sz w:val="28"/>
          <w:szCs w:val="28"/>
        </w:rPr>
        <w:t>9</w:t>
      </w:r>
      <w:r w:rsidRPr="00A34990">
        <w:rPr>
          <w:rFonts w:ascii="仿宋_GB2312" w:eastAsia="仿宋_GB2312"/>
          <w:sz w:val="28"/>
          <w:szCs w:val="28"/>
        </w:rPr>
        <w:t>次董事会，出席情况及表决如下表：</w:t>
      </w:r>
    </w:p>
    <w:p w14:paraId="28ED08C1" w14:textId="6631905B" w:rsidR="000905C9"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lastRenderedPageBreak/>
        <w:t>（1）出席股东大会及董事会情况：</w:t>
      </w:r>
    </w:p>
    <w:tbl>
      <w:tblPr>
        <w:tblW w:w="9435" w:type="dxa"/>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119"/>
        <w:gridCol w:w="802"/>
        <w:gridCol w:w="1227"/>
        <w:gridCol w:w="1049"/>
        <w:gridCol w:w="1049"/>
        <w:gridCol w:w="1049"/>
        <w:gridCol w:w="871"/>
        <w:gridCol w:w="1419"/>
        <w:gridCol w:w="850"/>
      </w:tblGrid>
      <w:tr w:rsidR="00F8035F" w:rsidRPr="00F8035F" w14:paraId="3E4168AD" w14:textId="77777777" w:rsidTr="00F8035F">
        <w:trPr>
          <w:trHeight w:val="1499"/>
          <w:jc w:val="center"/>
        </w:trPr>
        <w:tc>
          <w:tcPr>
            <w:tcW w:w="1119" w:type="dxa"/>
            <w:tcBorders>
              <w:bottom w:val="single" w:sz="2" w:space="0" w:color="000000"/>
              <w:right w:val="single" w:sz="2" w:space="0" w:color="000000"/>
            </w:tcBorders>
          </w:tcPr>
          <w:p w14:paraId="61D617AF" w14:textId="77777777" w:rsidR="00F8035F" w:rsidRPr="00F8035F" w:rsidRDefault="00F8035F" w:rsidP="00F8035F">
            <w:pPr>
              <w:jc w:val="center"/>
              <w:rPr>
                <w:rFonts w:ascii="仿宋_GB2312" w:eastAsia="仿宋_GB2312"/>
                <w:sz w:val="22"/>
                <w:lang w:bidi="zh-CN"/>
              </w:rPr>
            </w:pPr>
          </w:p>
          <w:p w14:paraId="6D57917A" w14:textId="77777777" w:rsidR="00F8035F" w:rsidRPr="00F8035F" w:rsidRDefault="00F8035F" w:rsidP="00F8035F">
            <w:pPr>
              <w:jc w:val="center"/>
              <w:rPr>
                <w:rFonts w:ascii="仿宋_GB2312" w:eastAsia="仿宋_GB2312"/>
                <w:sz w:val="22"/>
                <w:lang w:bidi="zh-CN"/>
              </w:rPr>
            </w:pPr>
          </w:p>
          <w:p w14:paraId="5374EDA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董事姓名</w:t>
            </w:r>
          </w:p>
        </w:tc>
        <w:tc>
          <w:tcPr>
            <w:tcW w:w="802" w:type="dxa"/>
            <w:tcBorders>
              <w:left w:val="single" w:sz="2" w:space="0" w:color="000000"/>
              <w:bottom w:val="single" w:sz="2" w:space="0" w:color="000000"/>
              <w:right w:val="single" w:sz="2" w:space="0" w:color="000000"/>
            </w:tcBorders>
          </w:tcPr>
          <w:p w14:paraId="480B924E" w14:textId="77777777" w:rsidR="00F8035F" w:rsidRPr="00F8035F" w:rsidRDefault="00F8035F" w:rsidP="00F8035F">
            <w:pPr>
              <w:jc w:val="center"/>
              <w:rPr>
                <w:rFonts w:ascii="仿宋_GB2312" w:eastAsia="仿宋_GB2312"/>
                <w:sz w:val="22"/>
                <w:lang w:bidi="zh-CN"/>
              </w:rPr>
            </w:pPr>
          </w:p>
          <w:p w14:paraId="7EF8A5B4"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是否独立董事</w:t>
            </w:r>
          </w:p>
        </w:tc>
        <w:tc>
          <w:tcPr>
            <w:tcW w:w="1227" w:type="dxa"/>
            <w:tcBorders>
              <w:left w:val="single" w:sz="2" w:space="0" w:color="000000"/>
              <w:bottom w:val="single" w:sz="2" w:space="0" w:color="000000"/>
              <w:right w:val="single" w:sz="2" w:space="0" w:color="000000"/>
            </w:tcBorders>
          </w:tcPr>
          <w:p w14:paraId="23F9F5C2" w14:textId="77777777" w:rsidR="00F8035F" w:rsidRPr="00F8035F" w:rsidRDefault="00F8035F" w:rsidP="00F8035F">
            <w:pPr>
              <w:jc w:val="center"/>
              <w:rPr>
                <w:rFonts w:ascii="仿宋_GB2312" w:eastAsia="仿宋_GB2312"/>
                <w:sz w:val="22"/>
                <w:lang w:bidi="zh-CN"/>
              </w:rPr>
            </w:pPr>
          </w:p>
          <w:p w14:paraId="4755E79F"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本年应参</w:t>
            </w:r>
          </w:p>
          <w:p w14:paraId="45A397ED"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加董事会次</w:t>
            </w:r>
            <w:r w:rsidRPr="00F8035F">
              <w:rPr>
                <w:rFonts w:ascii="仿宋_GB2312" w:eastAsia="仿宋_GB2312" w:hint="eastAsia"/>
                <w:sz w:val="22"/>
                <w:lang w:bidi="zh-CN"/>
              </w:rPr>
              <w:tab/>
              <w:t>数</w:t>
            </w:r>
          </w:p>
        </w:tc>
        <w:tc>
          <w:tcPr>
            <w:tcW w:w="1049" w:type="dxa"/>
            <w:tcBorders>
              <w:left w:val="single" w:sz="2" w:space="0" w:color="000000"/>
              <w:bottom w:val="single" w:sz="2" w:space="0" w:color="000000"/>
              <w:right w:val="single" w:sz="2" w:space="0" w:color="000000"/>
            </w:tcBorders>
          </w:tcPr>
          <w:p w14:paraId="475D56C6" w14:textId="77777777" w:rsidR="00F8035F" w:rsidRPr="00F8035F" w:rsidRDefault="00F8035F" w:rsidP="00F8035F">
            <w:pPr>
              <w:jc w:val="center"/>
              <w:rPr>
                <w:rFonts w:ascii="仿宋_GB2312" w:eastAsia="仿宋_GB2312"/>
                <w:sz w:val="22"/>
                <w:lang w:bidi="zh-CN"/>
              </w:rPr>
            </w:pPr>
          </w:p>
          <w:p w14:paraId="62D6B4C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亲自出席次数</w:t>
            </w:r>
          </w:p>
        </w:tc>
        <w:tc>
          <w:tcPr>
            <w:tcW w:w="1049" w:type="dxa"/>
            <w:tcBorders>
              <w:left w:val="single" w:sz="2" w:space="0" w:color="000000"/>
              <w:bottom w:val="single" w:sz="2" w:space="0" w:color="000000"/>
              <w:right w:val="single" w:sz="2" w:space="0" w:color="000000"/>
            </w:tcBorders>
          </w:tcPr>
          <w:p w14:paraId="61E2481A" w14:textId="77777777" w:rsidR="00F8035F" w:rsidRPr="00F8035F" w:rsidRDefault="00F8035F" w:rsidP="00F8035F">
            <w:pPr>
              <w:jc w:val="center"/>
              <w:rPr>
                <w:rFonts w:ascii="仿宋_GB2312" w:eastAsia="仿宋_GB2312"/>
                <w:sz w:val="22"/>
                <w:lang w:bidi="zh-CN"/>
              </w:rPr>
            </w:pPr>
          </w:p>
          <w:p w14:paraId="40F4F96B"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以通讯</w:t>
            </w:r>
          </w:p>
          <w:p w14:paraId="11114DE6"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方式参加次数</w:t>
            </w:r>
          </w:p>
        </w:tc>
        <w:tc>
          <w:tcPr>
            <w:tcW w:w="1049" w:type="dxa"/>
            <w:tcBorders>
              <w:left w:val="single" w:sz="2" w:space="0" w:color="000000"/>
              <w:bottom w:val="single" w:sz="2" w:space="0" w:color="000000"/>
              <w:right w:val="single" w:sz="2" w:space="0" w:color="000000"/>
            </w:tcBorders>
          </w:tcPr>
          <w:p w14:paraId="1AF59919" w14:textId="77777777" w:rsidR="00F8035F" w:rsidRPr="00F8035F" w:rsidRDefault="00F8035F" w:rsidP="00F8035F">
            <w:pPr>
              <w:jc w:val="center"/>
              <w:rPr>
                <w:rFonts w:ascii="仿宋_GB2312" w:eastAsia="仿宋_GB2312"/>
                <w:sz w:val="22"/>
                <w:lang w:bidi="zh-CN"/>
              </w:rPr>
            </w:pPr>
          </w:p>
          <w:p w14:paraId="5AFF1797"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委托出席次数</w:t>
            </w:r>
          </w:p>
        </w:tc>
        <w:tc>
          <w:tcPr>
            <w:tcW w:w="871" w:type="dxa"/>
            <w:tcBorders>
              <w:left w:val="single" w:sz="2" w:space="0" w:color="000000"/>
              <w:bottom w:val="single" w:sz="2" w:space="0" w:color="000000"/>
              <w:right w:val="single" w:sz="4" w:space="0" w:color="000000"/>
            </w:tcBorders>
          </w:tcPr>
          <w:p w14:paraId="2E3393C1" w14:textId="77777777" w:rsidR="00F8035F" w:rsidRPr="00F8035F" w:rsidRDefault="00F8035F" w:rsidP="00F8035F">
            <w:pPr>
              <w:jc w:val="center"/>
              <w:rPr>
                <w:rFonts w:ascii="仿宋_GB2312" w:eastAsia="仿宋_GB2312"/>
                <w:sz w:val="22"/>
                <w:lang w:bidi="zh-CN"/>
              </w:rPr>
            </w:pPr>
          </w:p>
          <w:p w14:paraId="0BB824CA"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缺席次数</w:t>
            </w:r>
          </w:p>
        </w:tc>
        <w:tc>
          <w:tcPr>
            <w:tcW w:w="1419" w:type="dxa"/>
            <w:tcBorders>
              <w:left w:val="single" w:sz="4" w:space="0" w:color="000000"/>
              <w:bottom w:val="single" w:sz="2" w:space="0" w:color="000000"/>
              <w:right w:val="single" w:sz="4" w:space="0" w:color="000000"/>
            </w:tcBorders>
          </w:tcPr>
          <w:p w14:paraId="32680C69" w14:textId="77777777" w:rsidR="00F8035F" w:rsidRPr="00F8035F" w:rsidRDefault="00F8035F" w:rsidP="00F8035F">
            <w:pPr>
              <w:jc w:val="center"/>
              <w:rPr>
                <w:rFonts w:ascii="仿宋_GB2312" w:eastAsia="仿宋_GB2312"/>
                <w:sz w:val="22"/>
                <w:lang w:bidi="zh-CN"/>
              </w:rPr>
            </w:pPr>
          </w:p>
          <w:p w14:paraId="5CB0E65E"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是否连续两</w:t>
            </w:r>
          </w:p>
          <w:p w14:paraId="09829645"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次未亲自参加会议</w:t>
            </w:r>
          </w:p>
        </w:tc>
        <w:tc>
          <w:tcPr>
            <w:tcW w:w="850" w:type="dxa"/>
            <w:tcBorders>
              <w:left w:val="single" w:sz="4" w:space="0" w:color="000000"/>
              <w:bottom w:val="single" w:sz="2" w:space="0" w:color="000000"/>
            </w:tcBorders>
          </w:tcPr>
          <w:p w14:paraId="71CB7AAD" w14:textId="77777777" w:rsidR="00F8035F" w:rsidRPr="00F8035F" w:rsidRDefault="00F8035F" w:rsidP="00F8035F">
            <w:pPr>
              <w:jc w:val="center"/>
              <w:rPr>
                <w:rFonts w:ascii="仿宋_GB2312" w:eastAsia="仿宋_GB2312"/>
                <w:sz w:val="22"/>
                <w:lang w:bidi="zh-CN"/>
              </w:rPr>
            </w:pPr>
          </w:p>
          <w:p w14:paraId="262E4618"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出席股</w:t>
            </w:r>
          </w:p>
          <w:p w14:paraId="5843DB50"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东大会的次数</w:t>
            </w:r>
          </w:p>
        </w:tc>
      </w:tr>
      <w:tr w:rsidR="00F8035F" w:rsidRPr="00F8035F" w14:paraId="12F6F8F9" w14:textId="77777777" w:rsidTr="00F8035F">
        <w:trPr>
          <w:trHeight w:val="456"/>
          <w:jc w:val="center"/>
        </w:trPr>
        <w:tc>
          <w:tcPr>
            <w:tcW w:w="1119" w:type="dxa"/>
            <w:tcBorders>
              <w:top w:val="single" w:sz="2" w:space="0" w:color="000000"/>
              <w:right w:val="single" w:sz="2" w:space="0" w:color="000000"/>
            </w:tcBorders>
          </w:tcPr>
          <w:p w14:paraId="6E597BCD" w14:textId="77777777" w:rsidR="00F8035F" w:rsidRPr="00F8035F" w:rsidRDefault="00F8035F" w:rsidP="00F8035F">
            <w:pPr>
              <w:rPr>
                <w:rFonts w:ascii="仿宋_GB2312" w:eastAsia="仿宋_GB2312"/>
                <w:sz w:val="22"/>
                <w:lang w:bidi="zh-CN"/>
              </w:rPr>
            </w:pPr>
          </w:p>
          <w:p w14:paraId="79EF6832"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刘景泰</w:t>
            </w:r>
          </w:p>
        </w:tc>
        <w:tc>
          <w:tcPr>
            <w:tcW w:w="802" w:type="dxa"/>
            <w:tcBorders>
              <w:top w:val="single" w:sz="2" w:space="0" w:color="000000"/>
              <w:left w:val="single" w:sz="2" w:space="0" w:color="000000"/>
              <w:right w:val="single" w:sz="2" w:space="0" w:color="000000"/>
            </w:tcBorders>
          </w:tcPr>
          <w:p w14:paraId="707D48C3" w14:textId="77777777" w:rsidR="00F8035F" w:rsidRPr="00F8035F" w:rsidRDefault="00F8035F" w:rsidP="00F8035F">
            <w:pPr>
              <w:jc w:val="center"/>
              <w:rPr>
                <w:rFonts w:ascii="仿宋_GB2312" w:eastAsia="仿宋_GB2312"/>
                <w:sz w:val="22"/>
                <w:lang w:bidi="zh-CN"/>
              </w:rPr>
            </w:pPr>
          </w:p>
          <w:p w14:paraId="115D51C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是</w:t>
            </w:r>
          </w:p>
        </w:tc>
        <w:tc>
          <w:tcPr>
            <w:tcW w:w="1227" w:type="dxa"/>
            <w:tcBorders>
              <w:top w:val="single" w:sz="2" w:space="0" w:color="000000"/>
              <w:left w:val="single" w:sz="2" w:space="0" w:color="000000"/>
              <w:right w:val="single" w:sz="2" w:space="0" w:color="000000"/>
            </w:tcBorders>
          </w:tcPr>
          <w:p w14:paraId="44164F20" w14:textId="77777777" w:rsidR="00F8035F" w:rsidRPr="00F8035F" w:rsidRDefault="00F8035F" w:rsidP="00F8035F">
            <w:pPr>
              <w:jc w:val="center"/>
              <w:rPr>
                <w:rFonts w:ascii="仿宋_GB2312" w:eastAsia="仿宋_GB2312"/>
                <w:sz w:val="22"/>
                <w:lang w:bidi="zh-CN"/>
              </w:rPr>
            </w:pPr>
          </w:p>
          <w:p w14:paraId="26E65BB0" w14:textId="50F46E83"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9</w:t>
            </w:r>
          </w:p>
        </w:tc>
        <w:tc>
          <w:tcPr>
            <w:tcW w:w="1049" w:type="dxa"/>
            <w:tcBorders>
              <w:top w:val="single" w:sz="2" w:space="0" w:color="000000"/>
              <w:left w:val="single" w:sz="2" w:space="0" w:color="000000"/>
              <w:right w:val="single" w:sz="2" w:space="0" w:color="000000"/>
            </w:tcBorders>
          </w:tcPr>
          <w:p w14:paraId="6E583957" w14:textId="77777777" w:rsidR="00F8035F" w:rsidRPr="00F8035F" w:rsidRDefault="00F8035F" w:rsidP="00F8035F">
            <w:pPr>
              <w:jc w:val="center"/>
              <w:rPr>
                <w:rFonts w:ascii="仿宋_GB2312" w:eastAsia="仿宋_GB2312"/>
                <w:sz w:val="22"/>
                <w:lang w:bidi="zh-CN"/>
              </w:rPr>
            </w:pPr>
          </w:p>
          <w:p w14:paraId="499CA69B" w14:textId="5FED5364"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1</w:t>
            </w:r>
          </w:p>
        </w:tc>
        <w:tc>
          <w:tcPr>
            <w:tcW w:w="1049" w:type="dxa"/>
            <w:tcBorders>
              <w:top w:val="single" w:sz="2" w:space="0" w:color="000000"/>
              <w:left w:val="single" w:sz="2" w:space="0" w:color="000000"/>
              <w:right w:val="single" w:sz="2" w:space="0" w:color="000000"/>
            </w:tcBorders>
          </w:tcPr>
          <w:p w14:paraId="19B066A5" w14:textId="77777777" w:rsidR="00F8035F" w:rsidRPr="00F8035F" w:rsidRDefault="00F8035F" w:rsidP="00F8035F">
            <w:pPr>
              <w:jc w:val="center"/>
              <w:rPr>
                <w:rFonts w:ascii="仿宋_GB2312" w:eastAsia="仿宋_GB2312"/>
                <w:sz w:val="22"/>
                <w:lang w:bidi="zh-CN"/>
              </w:rPr>
            </w:pPr>
          </w:p>
          <w:p w14:paraId="1F5E95B8" w14:textId="0A68EE1B"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8</w:t>
            </w:r>
          </w:p>
        </w:tc>
        <w:tc>
          <w:tcPr>
            <w:tcW w:w="1049" w:type="dxa"/>
            <w:tcBorders>
              <w:top w:val="single" w:sz="2" w:space="0" w:color="000000"/>
              <w:left w:val="single" w:sz="2" w:space="0" w:color="000000"/>
              <w:right w:val="single" w:sz="2" w:space="0" w:color="000000"/>
            </w:tcBorders>
          </w:tcPr>
          <w:p w14:paraId="0AA27C27" w14:textId="77777777" w:rsidR="00F8035F" w:rsidRPr="00F8035F" w:rsidRDefault="00F8035F" w:rsidP="00F8035F">
            <w:pPr>
              <w:jc w:val="center"/>
              <w:rPr>
                <w:rFonts w:ascii="仿宋_GB2312" w:eastAsia="仿宋_GB2312"/>
                <w:sz w:val="22"/>
                <w:lang w:bidi="zh-CN"/>
              </w:rPr>
            </w:pPr>
          </w:p>
          <w:p w14:paraId="1681A28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0</w:t>
            </w:r>
          </w:p>
        </w:tc>
        <w:tc>
          <w:tcPr>
            <w:tcW w:w="871" w:type="dxa"/>
            <w:tcBorders>
              <w:top w:val="single" w:sz="2" w:space="0" w:color="000000"/>
              <w:left w:val="single" w:sz="2" w:space="0" w:color="000000"/>
              <w:right w:val="single" w:sz="4" w:space="0" w:color="000000"/>
            </w:tcBorders>
          </w:tcPr>
          <w:p w14:paraId="064433DD" w14:textId="77777777" w:rsidR="00F8035F" w:rsidRPr="00F8035F" w:rsidRDefault="00F8035F" w:rsidP="00F8035F">
            <w:pPr>
              <w:jc w:val="center"/>
              <w:rPr>
                <w:rFonts w:ascii="仿宋_GB2312" w:eastAsia="仿宋_GB2312"/>
                <w:sz w:val="22"/>
                <w:lang w:bidi="zh-CN"/>
              </w:rPr>
            </w:pPr>
          </w:p>
          <w:p w14:paraId="01866893"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0</w:t>
            </w:r>
          </w:p>
        </w:tc>
        <w:tc>
          <w:tcPr>
            <w:tcW w:w="1419" w:type="dxa"/>
            <w:tcBorders>
              <w:top w:val="single" w:sz="2" w:space="0" w:color="000000"/>
              <w:left w:val="single" w:sz="4" w:space="0" w:color="000000"/>
              <w:right w:val="single" w:sz="4" w:space="0" w:color="000000"/>
            </w:tcBorders>
          </w:tcPr>
          <w:p w14:paraId="1C66873A" w14:textId="77777777" w:rsidR="00F8035F" w:rsidRPr="00F8035F" w:rsidRDefault="00F8035F" w:rsidP="00F8035F">
            <w:pPr>
              <w:jc w:val="center"/>
              <w:rPr>
                <w:rFonts w:ascii="仿宋_GB2312" w:eastAsia="仿宋_GB2312"/>
                <w:sz w:val="22"/>
                <w:lang w:bidi="zh-CN"/>
              </w:rPr>
            </w:pPr>
          </w:p>
          <w:p w14:paraId="245E7BEA" w14:textId="77777777" w:rsidR="00F8035F" w:rsidRPr="00F8035F" w:rsidRDefault="00F8035F" w:rsidP="00F8035F">
            <w:pPr>
              <w:jc w:val="center"/>
              <w:rPr>
                <w:rFonts w:ascii="仿宋_GB2312" w:eastAsia="仿宋_GB2312"/>
                <w:sz w:val="22"/>
                <w:lang w:bidi="zh-CN"/>
              </w:rPr>
            </w:pPr>
            <w:r w:rsidRPr="00F8035F">
              <w:rPr>
                <w:rFonts w:ascii="仿宋_GB2312" w:eastAsia="仿宋_GB2312" w:hint="eastAsia"/>
                <w:sz w:val="22"/>
                <w:lang w:bidi="zh-CN"/>
              </w:rPr>
              <w:t>否</w:t>
            </w:r>
          </w:p>
        </w:tc>
        <w:tc>
          <w:tcPr>
            <w:tcW w:w="850" w:type="dxa"/>
            <w:tcBorders>
              <w:top w:val="single" w:sz="2" w:space="0" w:color="000000"/>
              <w:left w:val="single" w:sz="4" w:space="0" w:color="000000"/>
            </w:tcBorders>
          </w:tcPr>
          <w:p w14:paraId="57C475B1" w14:textId="77777777" w:rsidR="00F8035F" w:rsidRPr="00F8035F" w:rsidRDefault="00F8035F" w:rsidP="00F8035F">
            <w:pPr>
              <w:jc w:val="center"/>
              <w:rPr>
                <w:rFonts w:ascii="仿宋_GB2312" w:eastAsia="仿宋_GB2312"/>
                <w:sz w:val="22"/>
                <w:lang w:bidi="zh-CN"/>
              </w:rPr>
            </w:pPr>
          </w:p>
          <w:p w14:paraId="26E3F9E8" w14:textId="3EAE00DD" w:rsidR="00F8035F" w:rsidRPr="00F8035F" w:rsidRDefault="00F8035F" w:rsidP="00F8035F">
            <w:pPr>
              <w:jc w:val="center"/>
              <w:rPr>
                <w:rFonts w:ascii="仿宋_GB2312" w:eastAsia="仿宋_GB2312"/>
                <w:sz w:val="22"/>
                <w:lang w:bidi="zh-CN"/>
              </w:rPr>
            </w:pPr>
            <w:r w:rsidRPr="00A34990">
              <w:rPr>
                <w:rFonts w:ascii="仿宋_GB2312" w:eastAsia="仿宋_GB2312" w:hint="eastAsia"/>
                <w:sz w:val="22"/>
                <w:lang w:bidi="zh-CN"/>
              </w:rPr>
              <w:t>2</w:t>
            </w:r>
          </w:p>
        </w:tc>
      </w:tr>
    </w:tbl>
    <w:p w14:paraId="031EB5AB" w14:textId="0386D2C3" w:rsidR="00AB5EAA" w:rsidRPr="00A34990" w:rsidRDefault="00AB5EAA" w:rsidP="00F8035F">
      <w:pPr>
        <w:ind w:firstLineChars="200" w:firstLine="560"/>
        <w:rPr>
          <w:rFonts w:ascii="仿宋_GB2312" w:eastAsia="仿宋_GB2312"/>
          <w:sz w:val="28"/>
          <w:szCs w:val="28"/>
        </w:rPr>
      </w:pPr>
      <w:r w:rsidRPr="00A34990">
        <w:rPr>
          <w:rFonts w:ascii="仿宋_GB2312" w:eastAsia="仿宋_GB2312" w:hint="eastAsia"/>
          <w:sz w:val="28"/>
          <w:szCs w:val="28"/>
        </w:rPr>
        <w:t>（2）对公司有关事项提出异议的情况：</w:t>
      </w:r>
    </w:p>
    <w:tbl>
      <w:tblPr>
        <w:tblW w:w="0" w:type="auto"/>
        <w:jc w:val="center"/>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827"/>
        <w:gridCol w:w="1779"/>
        <w:gridCol w:w="1980"/>
        <w:gridCol w:w="2160"/>
        <w:gridCol w:w="1610"/>
      </w:tblGrid>
      <w:tr w:rsidR="00AB5EAA" w:rsidRPr="00AB5EAA" w14:paraId="451805AE" w14:textId="77777777" w:rsidTr="00AB5EAA">
        <w:trPr>
          <w:trHeight w:val="743"/>
          <w:jc w:val="center"/>
        </w:trPr>
        <w:tc>
          <w:tcPr>
            <w:tcW w:w="1827" w:type="dxa"/>
            <w:tcBorders>
              <w:bottom w:val="single" w:sz="2" w:space="0" w:color="000000"/>
              <w:right w:val="single" w:sz="2" w:space="0" w:color="000000"/>
            </w:tcBorders>
          </w:tcPr>
          <w:p w14:paraId="20AB22AA" w14:textId="77777777" w:rsidR="00AB5EAA" w:rsidRPr="00AB5EAA" w:rsidRDefault="00AB5EAA" w:rsidP="00AB5EAA">
            <w:pPr>
              <w:ind w:firstLineChars="200" w:firstLine="440"/>
              <w:jc w:val="center"/>
              <w:rPr>
                <w:rFonts w:ascii="仿宋_GB2312" w:eastAsia="仿宋_GB2312"/>
                <w:sz w:val="22"/>
                <w:lang w:bidi="zh-CN"/>
              </w:rPr>
            </w:pPr>
          </w:p>
          <w:p w14:paraId="605D8FD9"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董事姓名</w:t>
            </w:r>
          </w:p>
        </w:tc>
        <w:tc>
          <w:tcPr>
            <w:tcW w:w="1779" w:type="dxa"/>
            <w:tcBorders>
              <w:left w:val="single" w:sz="2" w:space="0" w:color="000000"/>
              <w:bottom w:val="single" w:sz="2" w:space="0" w:color="000000"/>
              <w:right w:val="single" w:sz="2" w:space="0" w:color="000000"/>
            </w:tcBorders>
          </w:tcPr>
          <w:p w14:paraId="00646B9A" w14:textId="77777777" w:rsidR="00AB5EAA" w:rsidRPr="00AB5EAA" w:rsidRDefault="00AB5EAA" w:rsidP="00AB5EAA">
            <w:pPr>
              <w:ind w:firstLineChars="200" w:firstLine="440"/>
              <w:jc w:val="center"/>
              <w:rPr>
                <w:rFonts w:ascii="仿宋_GB2312" w:eastAsia="仿宋_GB2312"/>
                <w:sz w:val="22"/>
                <w:lang w:bidi="zh-CN"/>
              </w:rPr>
            </w:pPr>
          </w:p>
          <w:p w14:paraId="27809869"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是否独立董事</w:t>
            </w:r>
          </w:p>
        </w:tc>
        <w:tc>
          <w:tcPr>
            <w:tcW w:w="1980" w:type="dxa"/>
            <w:tcBorders>
              <w:left w:val="single" w:sz="2" w:space="0" w:color="000000"/>
              <w:bottom w:val="single" w:sz="2" w:space="0" w:color="000000"/>
              <w:right w:val="single" w:sz="2" w:space="0" w:color="000000"/>
            </w:tcBorders>
          </w:tcPr>
          <w:p w14:paraId="0B63C718" w14:textId="77777777" w:rsidR="00AB5EAA" w:rsidRPr="00AB5EAA" w:rsidRDefault="00AB5EAA" w:rsidP="00AB5EAA">
            <w:pPr>
              <w:ind w:firstLineChars="200" w:firstLine="440"/>
              <w:jc w:val="center"/>
              <w:rPr>
                <w:rFonts w:ascii="仿宋_GB2312" w:eastAsia="仿宋_GB2312"/>
                <w:sz w:val="22"/>
                <w:lang w:bidi="zh-CN"/>
              </w:rPr>
            </w:pPr>
          </w:p>
          <w:p w14:paraId="0DD9A882"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提出异议的事项</w:t>
            </w:r>
          </w:p>
        </w:tc>
        <w:tc>
          <w:tcPr>
            <w:tcW w:w="2160" w:type="dxa"/>
            <w:tcBorders>
              <w:left w:val="single" w:sz="2" w:space="0" w:color="000000"/>
              <w:bottom w:val="single" w:sz="2" w:space="0" w:color="000000"/>
              <w:right w:val="single" w:sz="2" w:space="0" w:color="000000"/>
            </w:tcBorders>
          </w:tcPr>
          <w:p w14:paraId="72222CF5" w14:textId="77777777" w:rsidR="00AB5EAA" w:rsidRPr="00AB5EAA" w:rsidRDefault="00AB5EAA" w:rsidP="00AB5EAA">
            <w:pPr>
              <w:ind w:firstLineChars="200" w:firstLine="440"/>
              <w:jc w:val="center"/>
              <w:rPr>
                <w:rFonts w:ascii="仿宋_GB2312" w:eastAsia="仿宋_GB2312"/>
                <w:sz w:val="22"/>
                <w:lang w:bidi="zh-CN"/>
              </w:rPr>
            </w:pPr>
          </w:p>
          <w:p w14:paraId="2423B9E0" w14:textId="77777777" w:rsidR="00AB5EAA" w:rsidRPr="00AB5EAA" w:rsidRDefault="00AB5EAA" w:rsidP="00AB5EAA">
            <w:pPr>
              <w:jc w:val="center"/>
              <w:rPr>
                <w:rFonts w:ascii="仿宋_GB2312" w:eastAsia="仿宋_GB2312"/>
                <w:sz w:val="22"/>
                <w:lang w:bidi="zh-CN"/>
              </w:rPr>
            </w:pPr>
            <w:r w:rsidRPr="00AB5EAA">
              <w:rPr>
                <w:rFonts w:ascii="仿宋_GB2312" w:eastAsia="仿宋_GB2312" w:hint="eastAsia"/>
                <w:sz w:val="22"/>
                <w:lang w:bidi="zh-CN"/>
              </w:rPr>
              <w:t>提出异议的具体内容</w:t>
            </w:r>
          </w:p>
        </w:tc>
        <w:tc>
          <w:tcPr>
            <w:tcW w:w="1610" w:type="dxa"/>
            <w:tcBorders>
              <w:left w:val="single" w:sz="2" w:space="0" w:color="000000"/>
              <w:bottom w:val="single" w:sz="2" w:space="0" w:color="000000"/>
            </w:tcBorders>
          </w:tcPr>
          <w:p w14:paraId="099E9E6B" w14:textId="77777777" w:rsidR="00AB5EAA" w:rsidRPr="00AB5EAA" w:rsidRDefault="00AB5EAA" w:rsidP="00AB5EAA">
            <w:pPr>
              <w:ind w:firstLineChars="200" w:firstLine="440"/>
              <w:jc w:val="center"/>
              <w:rPr>
                <w:rFonts w:ascii="仿宋_GB2312" w:eastAsia="仿宋_GB2312"/>
                <w:sz w:val="22"/>
                <w:lang w:bidi="zh-CN"/>
              </w:rPr>
            </w:pPr>
          </w:p>
          <w:p w14:paraId="253032C2"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备注</w:t>
            </w:r>
          </w:p>
        </w:tc>
      </w:tr>
      <w:tr w:rsidR="00AB5EAA" w:rsidRPr="00AB5EAA" w14:paraId="23272CD7" w14:textId="77777777" w:rsidTr="00AB5EAA">
        <w:trPr>
          <w:trHeight w:val="501"/>
          <w:jc w:val="center"/>
        </w:trPr>
        <w:tc>
          <w:tcPr>
            <w:tcW w:w="1827" w:type="dxa"/>
            <w:tcBorders>
              <w:top w:val="single" w:sz="2" w:space="0" w:color="000000"/>
              <w:bottom w:val="single" w:sz="2" w:space="0" w:color="000000"/>
              <w:right w:val="single" w:sz="2" w:space="0" w:color="000000"/>
            </w:tcBorders>
          </w:tcPr>
          <w:p w14:paraId="459ECFCF" w14:textId="77777777" w:rsidR="00AB5EAA" w:rsidRPr="00AB5EAA" w:rsidRDefault="00AB5EAA" w:rsidP="00AB5EAA">
            <w:pPr>
              <w:ind w:firstLineChars="200" w:firstLine="440"/>
              <w:jc w:val="center"/>
              <w:rPr>
                <w:rFonts w:ascii="仿宋_GB2312" w:eastAsia="仿宋_GB2312"/>
                <w:sz w:val="22"/>
                <w:lang w:bidi="zh-CN"/>
              </w:rPr>
            </w:pPr>
          </w:p>
          <w:p w14:paraId="78970BBE"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刘景泰</w:t>
            </w:r>
          </w:p>
        </w:tc>
        <w:tc>
          <w:tcPr>
            <w:tcW w:w="1779" w:type="dxa"/>
            <w:tcBorders>
              <w:top w:val="single" w:sz="2" w:space="0" w:color="000000"/>
              <w:left w:val="single" w:sz="2" w:space="0" w:color="000000"/>
              <w:bottom w:val="single" w:sz="2" w:space="0" w:color="000000"/>
              <w:right w:val="single" w:sz="2" w:space="0" w:color="000000"/>
            </w:tcBorders>
          </w:tcPr>
          <w:p w14:paraId="55AA662B" w14:textId="77777777" w:rsidR="00AB5EAA" w:rsidRPr="00AB5EAA" w:rsidRDefault="00AB5EAA" w:rsidP="00AB5EAA">
            <w:pPr>
              <w:ind w:firstLineChars="200" w:firstLine="440"/>
              <w:jc w:val="center"/>
              <w:rPr>
                <w:rFonts w:ascii="仿宋_GB2312" w:eastAsia="仿宋_GB2312"/>
                <w:sz w:val="22"/>
                <w:lang w:bidi="zh-CN"/>
              </w:rPr>
            </w:pPr>
          </w:p>
          <w:p w14:paraId="051E5A10"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是</w:t>
            </w:r>
          </w:p>
        </w:tc>
        <w:tc>
          <w:tcPr>
            <w:tcW w:w="1980" w:type="dxa"/>
            <w:tcBorders>
              <w:top w:val="single" w:sz="2" w:space="0" w:color="000000"/>
              <w:left w:val="single" w:sz="2" w:space="0" w:color="000000"/>
              <w:bottom w:val="single" w:sz="2" w:space="0" w:color="000000"/>
              <w:right w:val="single" w:sz="2" w:space="0" w:color="000000"/>
            </w:tcBorders>
          </w:tcPr>
          <w:p w14:paraId="7871D480" w14:textId="77777777" w:rsidR="00AB5EAA" w:rsidRPr="00AB5EAA" w:rsidRDefault="00AB5EAA" w:rsidP="00AB5EAA">
            <w:pPr>
              <w:ind w:firstLineChars="200" w:firstLine="440"/>
              <w:jc w:val="center"/>
              <w:rPr>
                <w:rFonts w:ascii="仿宋_GB2312" w:eastAsia="仿宋_GB2312"/>
                <w:sz w:val="22"/>
                <w:lang w:bidi="zh-CN"/>
              </w:rPr>
            </w:pPr>
          </w:p>
          <w:p w14:paraId="41F237A6"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无</w:t>
            </w:r>
          </w:p>
        </w:tc>
        <w:tc>
          <w:tcPr>
            <w:tcW w:w="2160" w:type="dxa"/>
            <w:tcBorders>
              <w:top w:val="single" w:sz="2" w:space="0" w:color="000000"/>
              <w:left w:val="single" w:sz="2" w:space="0" w:color="000000"/>
              <w:bottom w:val="single" w:sz="2" w:space="0" w:color="000000"/>
              <w:right w:val="single" w:sz="2" w:space="0" w:color="000000"/>
            </w:tcBorders>
          </w:tcPr>
          <w:p w14:paraId="044DAC9B" w14:textId="77777777" w:rsidR="00AB5EAA" w:rsidRPr="00AB5EAA" w:rsidRDefault="00AB5EAA" w:rsidP="00AB5EAA">
            <w:pPr>
              <w:ind w:firstLineChars="200" w:firstLine="440"/>
              <w:jc w:val="center"/>
              <w:rPr>
                <w:rFonts w:ascii="仿宋_GB2312" w:eastAsia="仿宋_GB2312"/>
                <w:sz w:val="22"/>
                <w:lang w:bidi="zh-CN"/>
              </w:rPr>
            </w:pPr>
          </w:p>
          <w:p w14:paraId="32E36CDC"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无</w:t>
            </w:r>
          </w:p>
        </w:tc>
        <w:tc>
          <w:tcPr>
            <w:tcW w:w="1610" w:type="dxa"/>
            <w:tcBorders>
              <w:top w:val="single" w:sz="2" w:space="0" w:color="000000"/>
              <w:left w:val="single" w:sz="2" w:space="0" w:color="000000"/>
              <w:bottom w:val="single" w:sz="2" w:space="0" w:color="000000"/>
            </w:tcBorders>
          </w:tcPr>
          <w:p w14:paraId="59D3F063" w14:textId="77777777" w:rsidR="00AB5EAA" w:rsidRPr="00AB5EAA" w:rsidRDefault="00AB5EAA" w:rsidP="00AB5EAA">
            <w:pPr>
              <w:ind w:firstLineChars="200" w:firstLine="440"/>
              <w:jc w:val="center"/>
              <w:rPr>
                <w:rFonts w:ascii="仿宋_GB2312" w:eastAsia="仿宋_GB2312"/>
                <w:sz w:val="22"/>
                <w:lang w:bidi="zh-CN"/>
              </w:rPr>
            </w:pPr>
          </w:p>
          <w:p w14:paraId="32B9F635" w14:textId="77777777" w:rsidR="00AB5EAA" w:rsidRPr="00AB5EAA" w:rsidRDefault="00AB5EAA" w:rsidP="00AB5EAA">
            <w:pPr>
              <w:ind w:firstLineChars="200" w:firstLine="440"/>
              <w:jc w:val="center"/>
              <w:rPr>
                <w:rFonts w:ascii="仿宋_GB2312" w:eastAsia="仿宋_GB2312"/>
                <w:sz w:val="22"/>
                <w:lang w:bidi="zh-CN"/>
              </w:rPr>
            </w:pPr>
            <w:r w:rsidRPr="00AB5EAA">
              <w:rPr>
                <w:rFonts w:ascii="仿宋_GB2312" w:eastAsia="仿宋_GB2312" w:hint="eastAsia"/>
                <w:sz w:val="22"/>
                <w:lang w:bidi="zh-CN"/>
              </w:rPr>
              <w:t>—</w:t>
            </w:r>
          </w:p>
        </w:tc>
      </w:tr>
    </w:tbl>
    <w:p w14:paraId="2A72970F" w14:textId="1B80B883" w:rsidR="00F8035F" w:rsidRPr="00A34990" w:rsidRDefault="00F8035F" w:rsidP="00F8035F">
      <w:pPr>
        <w:ind w:firstLineChars="200" w:firstLine="560"/>
        <w:rPr>
          <w:rFonts w:ascii="仿宋_GB2312" w:eastAsia="仿宋_GB2312"/>
          <w:sz w:val="28"/>
          <w:szCs w:val="28"/>
        </w:rPr>
      </w:pPr>
      <w:r w:rsidRPr="00A34990">
        <w:rPr>
          <w:rFonts w:ascii="仿宋_GB2312" w:eastAsia="仿宋_GB2312" w:hint="eastAsia"/>
          <w:sz w:val="28"/>
          <w:szCs w:val="28"/>
        </w:rPr>
        <w:t>（二）出席董事会专门委员会</w:t>
      </w:r>
      <w:r w:rsidR="00AB5EAA" w:rsidRPr="00A34990">
        <w:rPr>
          <w:rFonts w:ascii="仿宋_GB2312" w:eastAsia="仿宋_GB2312" w:hint="eastAsia"/>
          <w:sz w:val="28"/>
          <w:szCs w:val="28"/>
        </w:rPr>
        <w:t>情况</w:t>
      </w:r>
    </w:p>
    <w:p w14:paraId="103F089D" w14:textId="16BBC820" w:rsidR="00AB5EAA" w:rsidRPr="00A34990" w:rsidRDefault="00AB5EAA" w:rsidP="00AB5EAA">
      <w:pPr>
        <w:ind w:firstLineChars="200" w:firstLine="560"/>
        <w:rPr>
          <w:rFonts w:ascii="仿宋_GB2312" w:eastAsia="仿宋_GB2312"/>
          <w:sz w:val="28"/>
          <w:szCs w:val="28"/>
        </w:rPr>
      </w:pPr>
      <w:r w:rsidRPr="00A34990">
        <w:rPr>
          <w:rFonts w:ascii="仿宋_GB2312" w:eastAsia="仿宋_GB2312" w:hint="eastAsia"/>
          <w:sz w:val="28"/>
          <w:szCs w:val="28"/>
        </w:rPr>
        <w:t>公司董事会下设战略委员会、审计委员会、提名委员会、薪酬与考核委员会等四个专门委员会，各专门委员会均积极开展工作，认真履行职责，促进了公司各项经营活动的顺利开展。</w:t>
      </w: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w:t>
      </w:r>
      <w:r w:rsidRPr="00A34990">
        <w:rPr>
          <w:rFonts w:ascii="仿宋_GB2312" w:eastAsia="仿宋_GB2312" w:hint="eastAsia"/>
          <w:sz w:val="28"/>
          <w:szCs w:val="28"/>
        </w:rPr>
        <w:t>，</w:t>
      </w:r>
      <w:r w:rsidRPr="00A34990">
        <w:rPr>
          <w:rFonts w:ascii="仿宋_GB2312" w:eastAsia="仿宋_GB2312"/>
          <w:sz w:val="28"/>
          <w:szCs w:val="28"/>
        </w:rPr>
        <w:t>公司召开</w:t>
      </w:r>
      <w:r w:rsidRPr="00A34990">
        <w:rPr>
          <w:rFonts w:ascii="仿宋_GB2312" w:eastAsia="仿宋_GB2312" w:hint="eastAsia"/>
          <w:sz w:val="28"/>
          <w:szCs w:val="28"/>
        </w:rPr>
        <w:t>4次薪酬与考核委员会会议、</w:t>
      </w:r>
      <w:r w:rsidRPr="00A34990">
        <w:rPr>
          <w:rFonts w:ascii="仿宋_GB2312" w:eastAsia="仿宋_GB2312"/>
          <w:sz w:val="28"/>
          <w:szCs w:val="28"/>
        </w:rPr>
        <w:t>3次战略委员会会议，作为公司董事会</w:t>
      </w:r>
      <w:r w:rsidRPr="00A34990">
        <w:rPr>
          <w:rFonts w:ascii="仿宋_GB2312" w:eastAsia="仿宋_GB2312" w:hint="eastAsia"/>
          <w:sz w:val="28"/>
          <w:szCs w:val="28"/>
        </w:rPr>
        <w:t>薪酬与考核委员会主席、战略委员会委员，</w:t>
      </w:r>
      <w:r w:rsidRPr="00A34990">
        <w:rPr>
          <w:rFonts w:ascii="仿宋_GB2312" w:eastAsia="仿宋_GB2312"/>
          <w:sz w:val="28"/>
          <w:szCs w:val="28"/>
        </w:rPr>
        <w:t>出席了所有应出席的会议，忠实履行了各自职责，运作规范，发挥了应有作</w:t>
      </w:r>
      <w:r w:rsidRPr="00A34990">
        <w:rPr>
          <w:rFonts w:ascii="仿宋_GB2312" w:eastAsia="仿宋_GB2312" w:hint="eastAsia"/>
          <w:sz w:val="28"/>
          <w:szCs w:val="28"/>
        </w:rPr>
        <w:t>用。</w:t>
      </w:r>
    </w:p>
    <w:p w14:paraId="0E69C87C" w14:textId="01F07091" w:rsidR="00AB5EAA" w:rsidRPr="00A34990" w:rsidRDefault="00AB5EAA" w:rsidP="00AB5EAA">
      <w:pPr>
        <w:ind w:firstLineChars="200" w:firstLine="560"/>
        <w:rPr>
          <w:rFonts w:ascii="仿宋_GB2312" w:eastAsia="仿宋_GB2312"/>
          <w:sz w:val="28"/>
          <w:szCs w:val="28"/>
        </w:rPr>
      </w:pPr>
      <w:r w:rsidRPr="00A34990">
        <w:rPr>
          <w:rFonts w:ascii="仿宋_GB2312" w:eastAsia="仿宋_GB2312" w:hint="eastAsia"/>
          <w:sz w:val="28"/>
          <w:szCs w:val="28"/>
        </w:rPr>
        <w:t>（三）出席独立董事专门会议情况</w:t>
      </w:r>
    </w:p>
    <w:p w14:paraId="2A80D0D0" w14:textId="282F8599" w:rsidR="00E06D97" w:rsidRPr="00A34990" w:rsidRDefault="00E06D97" w:rsidP="000C5E5B">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年度公司共召开</w:t>
      </w:r>
      <w:r w:rsidRPr="00A34990">
        <w:rPr>
          <w:rFonts w:ascii="仿宋_GB2312" w:eastAsia="仿宋_GB2312" w:hint="eastAsia"/>
          <w:sz w:val="28"/>
          <w:szCs w:val="28"/>
        </w:rPr>
        <w:t>5次独立董事专门会议</w:t>
      </w:r>
      <w:r w:rsidRPr="00A34990">
        <w:rPr>
          <w:rFonts w:ascii="仿宋_GB2312" w:eastAsia="仿宋_GB2312"/>
          <w:sz w:val="28"/>
          <w:szCs w:val="28"/>
        </w:rPr>
        <w:t>，</w:t>
      </w:r>
      <w:r w:rsidRPr="00A34990">
        <w:rPr>
          <w:rFonts w:ascii="仿宋_GB2312" w:eastAsia="仿宋_GB2312" w:hint="eastAsia"/>
          <w:sz w:val="28"/>
          <w:szCs w:val="28"/>
        </w:rPr>
        <w:t>本人全部现场出席。具体情况如下表：</w:t>
      </w:r>
    </w:p>
    <w:tbl>
      <w:tblPr>
        <w:tblStyle w:val="ae"/>
        <w:tblW w:w="5000" w:type="pct"/>
        <w:tblLook w:val="04A0" w:firstRow="1" w:lastRow="0" w:firstColumn="1" w:lastColumn="0" w:noHBand="0" w:noVBand="1"/>
      </w:tblPr>
      <w:tblGrid>
        <w:gridCol w:w="2074"/>
        <w:gridCol w:w="2074"/>
        <w:gridCol w:w="2074"/>
        <w:gridCol w:w="2074"/>
      </w:tblGrid>
      <w:tr w:rsidR="00E06D97" w:rsidRPr="00A34990" w14:paraId="58EE2312" w14:textId="26BFEF2B" w:rsidTr="00E06D97">
        <w:tc>
          <w:tcPr>
            <w:tcW w:w="1250" w:type="pct"/>
          </w:tcPr>
          <w:p w14:paraId="1A5CE985" w14:textId="6F29FE6D"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会议名称</w:t>
            </w:r>
          </w:p>
        </w:tc>
        <w:tc>
          <w:tcPr>
            <w:tcW w:w="1250" w:type="pct"/>
          </w:tcPr>
          <w:p w14:paraId="797749B6" w14:textId="3912883F"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会议时间</w:t>
            </w:r>
          </w:p>
        </w:tc>
        <w:tc>
          <w:tcPr>
            <w:tcW w:w="1250" w:type="pct"/>
          </w:tcPr>
          <w:p w14:paraId="7053C65F" w14:textId="3BEAFE09" w:rsidR="00E06D97" w:rsidRPr="00A34990" w:rsidRDefault="00E06D97" w:rsidP="001F757D">
            <w:pPr>
              <w:jc w:val="center"/>
              <w:rPr>
                <w:rFonts w:ascii="仿宋_GB2312" w:eastAsia="仿宋_GB2312"/>
                <w:sz w:val="22"/>
              </w:rPr>
            </w:pPr>
            <w:r w:rsidRPr="00A34990">
              <w:rPr>
                <w:rFonts w:ascii="仿宋_GB2312" w:eastAsia="仿宋_GB2312" w:hint="eastAsia"/>
                <w:sz w:val="22"/>
              </w:rPr>
              <w:t>会议决议</w:t>
            </w:r>
          </w:p>
        </w:tc>
        <w:tc>
          <w:tcPr>
            <w:tcW w:w="1250" w:type="pct"/>
          </w:tcPr>
          <w:p w14:paraId="2C46FB52" w14:textId="4B3E629B" w:rsidR="00E06D97" w:rsidRPr="00A34990" w:rsidRDefault="00E06D97" w:rsidP="001F757D">
            <w:pPr>
              <w:jc w:val="center"/>
              <w:rPr>
                <w:rFonts w:ascii="仿宋_GB2312" w:eastAsia="仿宋_GB2312"/>
                <w:sz w:val="22"/>
              </w:rPr>
            </w:pPr>
            <w:r w:rsidRPr="00A34990">
              <w:rPr>
                <w:rFonts w:ascii="仿宋_GB2312" w:eastAsia="仿宋_GB2312" w:hint="eastAsia"/>
                <w:sz w:val="22"/>
              </w:rPr>
              <w:t>是否出席</w:t>
            </w:r>
          </w:p>
        </w:tc>
      </w:tr>
      <w:tr w:rsidR="00E06D97" w:rsidRPr="00A34990" w14:paraId="478B4FBD" w14:textId="3A244332" w:rsidTr="00E06D97">
        <w:tc>
          <w:tcPr>
            <w:tcW w:w="1250" w:type="pct"/>
          </w:tcPr>
          <w:p w14:paraId="42C44D6B" w14:textId="371D646F"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第十一届董事会独立董事专门会议2024年第一次会议</w:t>
            </w:r>
          </w:p>
        </w:tc>
        <w:tc>
          <w:tcPr>
            <w:tcW w:w="1250" w:type="pct"/>
          </w:tcPr>
          <w:p w14:paraId="7FDAE094" w14:textId="5573CD0D" w:rsidR="00E06D97" w:rsidRPr="00A34990" w:rsidRDefault="00E06D97" w:rsidP="00E06D97">
            <w:pPr>
              <w:rPr>
                <w:rFonts w:ascii="仿宋_GB2312" w:eastAsia="仿宋_GB2312"/>
                <w:sz w:val="22"/>
              </w:rPr>
            </w:pPr>
            <w:r w:rsidRPr="00A34990">
              <w:rPr>
                <w:rFonts w:ascii="仿宋_GB2312" w:eastAsia="仿宋_GB2312" w:hint="eastAsia"/>
                <w:sz w:val="22"/>
              </w:rPr>
              <w:t>2024年5月28日</w:t>
            </w:r>
          </w:p>
        </w:tc>
        <w:tc>
          <w:tcPr>
            <w:tcW w:w="1250" w:type="pct"/>
          </w:tcPr>
          <w:p w14:paraId="0AE67E63" w14:textId="190C7EE5" w:rsidR="00E06D97" w:rsidRPr="00A34990" w:rsidRDefault="00E06D97" w:rsidP="00AB5EAA">
            <w:pPr>
              <w:rPr>
                <w:rFonts w:ascii="仿宋_GB2312" w:eastAsia="仿宋_GB2312"/>
                <w:sz w:val="22"/>
              </w:rPr>
            </w:pPr>
            <w:r w:rsidRPr="00A34990">
              <w:rPr>
                <w:rFonts w:ascii="仿宋_GB2312" w:eastAsia="仿宋_GB2312" w:hint="eastAsia"/>
                <w:sz w:val="22"/>
              </w:rPr>
              <w:t>审议通过《关于控股股东全资子公司先行投资上海舜华的议案》。</w:t>
            </w:r>
          </w:p>
        </w:tc>
        <w:tc>
          <w:tcPr>
            <w:tcW w:w="1250" w:type="pct"/>
          </w:tcPr>
          <w:p w14:paraId="1C3296CE" w14:textId="3359B844"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7864EEC7" w14:textId="5BD014CE" w:rsidTr="00E06D97">
        <w:tc>
          <w:tcPr>
            <w:tcW w:w="1250" w:type="pct"/>
          </w:tcPr>
          <w:p w14:paraId="18053ED9" w14:textId="36C8FE8D"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w:t>
            </w:r>
            <w:r w:rsidRPr="00A34990">
              <w:rPr>
                <w:rFonts w:ascii="仿宋_GB2312" w:eastAsia="仿宋_GB2312" w:hint="eastAsia"/>
                <w:sz w:val="22"/>
              </w:rPr>
              <w:lastRenderedPageBreak/>
              <w:t>2024年第二次会议</w:t>
            </w:r>
          </w:p>
        </w:tc>
        <w:tc>
          <w:tcPr>
            <w:tcW w:w="1250" w:type="pct"/>
          </w:tcPr>
          <w:p w14:paraId="1C48C74D" w14:textId="3053469E" w:rsidR="00E06D97" w:rsidRPr="00A34990" w:rsidRDefault="00E06D97" w:rsidP="00E06D97">
            <w:pPr>
              <w:rPr>
                <w:rFonts w:ascii="仿宋_GB2312" w:eastAsia="仿宋_GB2312"/>
                <w:sz w:val="22"/>
              </w:rPr>
            </w:pPr>
            <w:r w:rsidRPr="00A34990">
              <w:rPr>
                <w:rFonts w:ascii="仿宋_GB2312" w:eastAsia="仿宋_GB2312" w:hint="eastAsia"/>
                <w:sz w:val="22"/>
              </w:rPr>
              <w:lastRenderedPageBreak/>
              <w:t>2024年6月28日</w:t>
            </w:r>
          </w:p>
        </w:tc>
        <w:tc>
          <w:tcPr>
            <w:tcW w:w="1250" w:type="pct"/>
          </w:tcPr>
          <w:p w14:paraId="2F129EDA" w14:textId="24307985" w:rsidR="00E06D97" w:rsidRPr="00A34990" w:rsidRDefault="00E06D97" w:rsidP="00AB5EAA">
            <w:pPr>
              <w:rPr>
                <w:rFonts w:ascii="仿宋_GB2312" w:eastAsia="仿宋_GB2312"/>
                <w:sz w:val="22"/>
              </w:rPr>
            </w:pPr>
            <w:r w:rsidRPr="00A34990">
              <w:rPr>
                <w:rFonts w:ascii="仿宋_GB2312" w:eastAsia="仿宋_GB2312" w:hint="eastAsia"/>
                <w:sz w:val="22"/>
              </w:rPr>
              <w:t>审议通过《关于天海工业采购北一机</w:t>
            </w:r>
            <w:r w:rsidRPr="00A34990">
              <w:rPr>
                <w:rFonts w:ascii="仿宋_GB2312" w:eastAsia="仿宋_GB2312" w:hint="eastAsia"/>
                <w:sz w:val="22"/>
              </w:rPr>
              <w:lastRenderedPageBreak/>
              <w:t>床精加工数控机床相关关联交易的议案》。</w:t>
            </w:r>
          </w:p>
        </w:tc>
        <w:tc>
          <w:tcPr>
            <w:tcW w:w="1250" w:type="pct"/>
          </w:tcPr>
          <w:p w14:paraId="58BB16F9" w14:textId="29B3A6D7" w:rsidR="00E06D97" w:rsidRPr="00A34990" w:rsidRDefault="00E06D97" w:rsidP="00AB5EAA">
            <w:pPr>
              <w:rPr>
                <w:rFonts w:ascii="仿宋_GB2312" w:eastAsia="仿宋_GB2312"/>
                <w:sz w:val="22"/>
              </w:rPr>
            </w:pPr>
            <w:r w:rsidRPr="00A34990">
              <w:rPr>
                <w:rFonts w:ascii="仿宋_GB2312" w:eastAsia="仿宋_GB2312" w:hint="eastAsia"/>
                <w:sz w:val="22"/>
              </w:rPr>
              <w:lastRenderedPageBreak/>
              <w:t>是</w:t>
            </w:r>
          </w:p>
        </w:tc>
      </w:tr>
      <w:tr w:rsidR="00E06D97" w:rsidRPr="00A34990" w14:paraId="55CFE5A7" w14:textId="1C6D3D21" w:rsidTr="00E06D97">
        <w:tc>
          <w:tcPr>
            <w:tcW w:w="1250" w:type="pct"/>
          </w:tcPr>
          <w:p w14:paraId="1AECA7A2" w14:textId="6932E92D"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第十一届董事会独立董事专门会议2024年第三次会议</w:t>
            </w:r>
          </w:p>
        </w:tc>
        <w:tc>
          <w:tcPr>
            <w:tcW w:w="1250" w:type="pct"/>
          </w:tcPr>
          <w:p w14:paraId="03E7A2B5" w14:textId="709039B9" w:rsidR="00E06D97" w:rsidRPr="00A34990" w:rsidRDefault="00E06D97" w:rsidP="00E06D97">
            <w:pPr>
              <w:rPr>
                <w:rFonts w:ascii="仿宋_GB2312" w:eastAsia="仿宋_GB2312"/>
                <w:sz w:val="22"/>
              </w:rPr>
            </w:pPr>
            <w:r w:rsidRPr="00A34990">
              <w:rPr>
                <w:rFonts w:ascii="仿宋_GB2312" w:eastAsia="仿宋_GB2312" w:hint="eastAsia"/>
                <w:sz w:val="22"/>
              </w:rPr>
              <w:t>2024年8月16日</w:t>
            </w:r>
          </w:p>
        </w:tc>
        <w:tc>
          <w:tcPr>
            <w:tcW w:w="1250" w:type="pct"/>
          </w:tcPr>
          <w:p w14:paraId="0CA99CC9" w14:textId="77777777" w:rsidR="00E06D97" w:rsidRPr="00A34990" w:rsidRDefault="00E06D97" w:rsidP="00AB5EAA">
            <w:pPr>
              <w:rPr>
                <w:rFonts w:ascii="仿宋_GB2312" w:eastAsia="仿宋_GB2312"/>
                <w:sz w:val="22"/>
              </w:rPr>
            </w:pPr>
            <w:r w:rsidRPr="00A34990">
              <w:rPr>
                <w:rFonts w:ascii="仿宋_GB2312" w:eastAsia="仿宋_GB2312" w:hint="eastAsia"/>
                <w:sz w:val="22"/>
              </w:rPr>
              <w:t>1、审议通过《关于公司子公司与公司控股股东附属公司相关关联交易的议案》；</w:t>
            </w:r>
          </w:p>
          <w:p w14:paraId="6859BDB6" w14:textId="77ACDE10" w:rsidR="00E06D97" w:rsidRPr="00A34990" w:rsidRDefault="00E06D97" w:rsidP="00AB5EAA">
            <w:pPr>
              <w:rPr>
                <w:rFonts w:ascii="仿宋_GB2312" w:eastAsia="仿宋_GB2312"/>
                <w:sz w:val="22"/>
              </w:rPr>
            </w:pPr>
            <w:r w:rsidRPr="00A34990">
              <w:rPr>
                <w:rFonts w:ascii="仿宋_GB2312" w:eastAsia="仿宋_GB2312" w:hint="eastAsia"/>
                <w:sz w:val="22"/>
              </w:rPr>
              <w:t>2、</w:t>
            </w:r>
            <w:r w:rsidRPr="00A34990">
              <w:rPr>
                <w:rFonts w:ascii="仿宋_GB2312" w:eastAsia="仿宋_GB2312"/>
                <w:sz w:val="22"/>
              </w:rPr>
              <w:t>审议通过《关于北京天海工业有限公司与上海舜华新能源系统有限公司签订产品购销框架合同暨关联交易的议案》</w:t>
            </w:r>
            <w:r w:rsidRPr="00A34990">
              <w:rPr>
                <w:rFonts w:ascii="仿宋_GB2312" w:eastAsia="仿宋_GB2312" w:hint="eastAsia"/>
                <w:sz w:val="22"/>
              </w:rPr>
              <w:t>。</w:t>
            </w:r>
          </w:p>
        </w:tc>
        <w:tc>
          <w:tcPr>
            <w:tcW w:w="1250" w:type="pct"/>
          </w:tcPr>
          <w:p w14:paraId="25CED955" w14:textId="6C1445B8"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06F2FA0F" w14:textId="0B744A27" w:rsidTr="00E06D97">
        <w:tc>
          <w:tcPr>
            <w:tcW w:w="1250" w:type="pct"/>
          </w:tcPr>
          <w:p w14:paraId="4494280B" w14:textId="60C2E078"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第十一届董事会独立董事专门会议2024年第四次会议</w:t>
            </w:r>
          </w:p>
        </w:tc>
        <w:tc>
          <w:tcPr>
            <w:tcW w:w="1250" w:type="pct"/>
          </w:tcPr>
          <w:p w14:paraId="02D104FE" w14:textId="25480BCF" w:rsidR="00E06D97" w:rsidRPr="00A34990" w:rsidRDefault="00E06D97" w:rsidP="00E06D97">
            <w:pPr>
              <w:rPr>
                <w:rFonts w:ascii="仿宋_GB2312" w:eastAsia="仿宋_GB2312"/>
                <w:sz w:val="22"/>
              </w:rPr>
            </w:pPr>
            <w:r w:rsidRPr="00A34990">
              <w:rPr>
                <w:rFonts w:ascii="仿宋_GB2312" w:eastAsia="仿宋_GB2312" w:hint="eastAsia"/>
                <w:sz w:val="22"/>
              </w:rPr>
              <w:t>2024年</w:t>
            </w:r>
            <w:r w:rsidR="007A7347" w:rsidRPr="00A34990">
              <w:rPr>
                <w:rFonts w:ascii="仿宋_GB2312" w:eastAsia="仿宋_GB2312" w:hint="eastAsia"/>
                <w:sz w:val="22"/>
              </w:rPr>
              <w:t>12</w:t>
            </w:r>
            <w:r w:rsidRPr="00A34990">
              <w:rPr>
                <w:rFonts w:ascii="仿宋_GB2312" w:eastAsia="仿宋_GB2312" w:hint="eastAsia"/>
                <w:sz w:val="22"/>
              </w:rPr>
              <w:t>月</w:t>
            </w:r>
            <w:r w:rsidR="007A7347" w:rsidRPr="00A34990">
              <w:rPr>
                <w:rFonts w:ascii="仿宋_GB2312" w:eastAsia="仿宋_GB2312" w:hint="eastAsia"/>
                <w:sz w:val="22"/>
              </w:rPr>
              <w:t>6</w:t>
            </w:r>
            <w:r w:rsidRPr="00A34990">
              <w:rPr>
                <w:rFonts w:ascii="仿宋_GB2312" w:eastAsia="仿宋_GB2312" w:hint="eastAsia"/>
                <w:sz w:val="22"/>
              </w:rPr>
              <w:t>日</w:t>
            </w:r>
          </w:p>
        </w:tc>
        <w:tc>
          <w:tcPr>
            <w:tcW w:w="1250" w:type="pct"/>
          </w:tcPr>
          <w:p w14:paraId="27B93355" w14:textId="23F470EA" w:rsidR="00E06D97" w:rsidRPr="00A34990" w:rsidRDefault="007A7347" w:rsidP="00AB5EAA">
            <w:pPr>
              <w:rPr>
                <w:rFonts w:ascii="仿宋_GB2312" w:eastAsia="仿宋_GB2312"/>
                <w:sz w:val="22"/>
              </w:rPr>
            </w:pPr>
            <w:r w:rsidRPr="00A34990">
              <w:rPr>
                <w:rFonts w:ascii="仿宋_GB2312" w:eastAsia="仿宋_GB2312" w:hint="eastAsia"/>
                <w:sz w:val="22"/>
              </w:rPr>
              <w:t>审议通过《关于北京天海工业有限公司与上海舜华新能源系统有限公司签订产品购销框架合同暨关联交易的议案》。</w:t>
            </w:r>
          </w:p>
        </w:tc>
        <w:tc>
          <w:tcPr>
            <w:tcW w:w="1250" w:type="pct"/>
          </w:tcPr>
          <w:p w14:paraId="074D7D75" w14:textId="60C385D9"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r w:rsidR="00E06D97" w:rsidRPr="00A34990" w14:paraId="4ECA4D85" w14:textId="42D2A953" w:rsidTr="00E06D97">
        <w:tc>
          <w:tcPr>
            <w:tcW w:w="1250" w:type="pct"/>
          </w:tcPr>
          <w:p w14:paraId="12385487" w14:textId="171F6007" w:rsidR="00E06D97" w:rsidRPr="00A34990" w:rsidRDefault="00E06D97" w:rsidP="00AB5EAA">
            <w:pPr>
              <w:rPr>
                <w:rFonts w:ascii="仿宋_GB2312" w:eastAsia="仿宋_GB2312"/>
                <w:sz w:val="22"/>
              </w:rPr>
            </w:pPr>
            <w:r w:rsidRPr="00A34990">
              <w:rPr>
                <w:rFonts w:ascii="仿宋_GB2312" w:eastAsia="仿宋_GB2312" w:hint="eastAsia"/>
                <w:sz w:val="22"/>
              </w:rPr>
              <w:t>第十一届董事会独立董事专门会议2024年第五次会议</w:t>
            </w:r>
          </w:p>
        </w:tc>
        <w:tc>
          <w:tcPr>
            <w:tcW w:w="1250" w:type="pct"/>
          </w:tcPr>
          <w:p w14:paraId="160F772B" w14:textId="35E9C9B1" w:rsidR="00E06D97" w:rsidRPr="00A34990" w:rsidRDefault="00E06D97" w:rsidP="00E06D97">
            <w:pPr>
              <w:rPr>
                <w:rFonts w:ascii="仿宋_GB2312" w:eastAsia="仿宋_GB2312"/>
                <w:sz w:val="22"/>
              </w:rPr>
            </w:pPr>
            <w:r w:rsidRPr="00A34990">
              <w:rPr>
                <w:rFonts w:ascii="仿宋_GB2312" w:eastAsia="仿宋_GB2312" w:hint="eastAsia"/>
                <w:sz w:val="22"/>
              </w:rPr>
              <w:t>2024年</w:t>
            </w:r>
            <w:r w:rsidR="007A7347" w:rsidRPr="00A34990">
              <w:rPr>
                <w:rFonts w:ascii="仿宋_GB2312" w:eastAsia="仿宋_GB2312" w:hint="eastAsia"/>
                <w:sz w:val="22"/>
              </w:rPr>
              <w:t>12</w:t>
            </w:r>
            <w:r w:rsidRPr="00A34990">
              <w:rPr>
                <w:rFonts w:ascii="仿宋_GB2312" w:eastAsia="仿宋_GB2312" w:hint="eastAsia"/>
                <w:sz w:val="22"/>
              </w:rPr>
              <w:t>月</w:t>
            </w:r>
            <w:r w:rsidR="007A7347" w:rsidRPr="00A34990">
              <w:rPr>
                <w:rFonts w:ascii="仿宋_GB2312" w:eastAsia="仿宋_GB2312" w:hint="eastAsia"/>
                <w:sz w:val="22"/>
              </w:rPr>
              <w:t>30</w:t>
            </w:r>
            <w:r w:rsidRPr="00A34990">
              <w:rPr>
                <w:rFonts w:ascii="仿宋_GB2312" w:eastAsia="仿宋_GB2312" w:hint="eastAsia"/>
                <w:sz w:val="22"/>
              </w:rPr>
              <w:t>日</w:t>
            </w:r>
          </w:p>
        </w:tc>
        <w:tc>
          <w:tcPr>
            <w:tcW w:w="1250" w:type="pct"/>
          </w:tcPr>
          <w:p w14:paraId="6A5B61F8" w14:textId="301B0E9E" w:rsidR="00E06D97" w:rsidRPr="00A34990" w:rsidRDefault="007A7347" w:rsidP="00AB5EAA">
            <w:pPr>
              <w:rPr>
                <w:rFonts w:ascii="仿宋_GB2312" w:eastAsia="仿宋_GB2312"/>
                <w:sz w:val="22"/>
              </w:rPr>
            </w:pPr>
            <w:r w:rsidRPr="00A34990">
              <w:rPr>
                <w:rFonts w:ascii="仿宋_GB2312" w:eastAsia="仿宋_GB2312" w:hint="eastAsia"/>
                <w:sz w:val="22"/>
              </w:rPr>
              <w:t>审议通过《关于提前终止亦创园区房屋租赁及物业服务的关联交易协议的议案》。</w:t>
            </w:r>
          </w:p>
        </w:tc>
        <w:tc>
          <w:tcPr>
            <w:tcW w:w="1250" w:type="pct"/>
          </w:tcPr>
          <w:p w14:paraId="26B6BB5B" w14:textId="47F2C626" w:rsidR="00E06D97" w:rsidRPr="00A34990" w:rsidRDefault="00E06D97" w:rsidP="00AB5EAA">
            <w:pPr>
              <w:rPr>
                <w:rFonts w:ascii="仿宋_GB2312" w:eastAsia="仿宋_GB2312"/>
                <w:sz w:val="22"/>
              </w:rPr>
            </w:pPr>
            <w:r w:rsidRPr="00A34990">
              <w:rPr>
                <w:rFonts w:ascii="仿宋_GB2312" w:eastAsia="仿宋_GB2312" w:hint="eastAsia"/>
                <w:sz w:val="22"/>
              </w:rPr>
              <w:t>是</w:t>
            </w:r>
          </w:p>
        </w:tc>
      </w:tr>
    </w:tbl>
    <w:p w14:paraId="48C689B1" w14:textId="77777777" w:rsidR="000C5E5B" w:rsidRPr="00A34990" w:rsidRDefault="00235C45" w:rsidP="000C5E5B">
      <w:pPr>
        <w:ind w:firstLineChars="200" w:firstLine="560"/>
        <w:rPr>
          <w:rFonts w:ascii="仿宋_GB2312" w:eastAsia="仿宋_GB2312"/>
          <w:sz w:val="28"/>
          <w:szCs w:val="28"/>
        </w:rPr>
      </w:pPr>
      <w:r w:rsidRPr="00A34990">
        <w:rPr>
          <w:rFonts w:ascii="仿宋_GB2312" w:eastAsia="仿宋_GB2312" w:hint="eastAsia"/>
          <w:sz w:val="28"/>
          <w:szCs w:val="28"/>
        </w:rPr>
        <w:t>（四）与会计师事务所沟通情况</w:t>
      </w:r>
    </w:p>
    <w:p w14:paraId="07B544D6" w14:textId="039D1748" w:rsidR="00235C45" w:rsidRPr="00A34990" w:rsidRDefault="000C5E5B" w:rsidP="000C5E5B">
      <w:pPr>
        <w:ind w:firstLineChars="200" w:firstLine="560"/>
        <w:rPr>
          <w:rFonts w:ascii="仿宋_GB2312" w:eastAsia="仿宋_GB2312"/>
          <w:sz w:val="28"/>
          <w:szCs w:val="32"/>
        </w:rPr>
      </w:pPr>
      <w:r w:rsidRPr="00A34990">
        <w:rPr>
          <w:rFonts w:ascii="仿宋_GB2312" w:eastAsia="仿宋_GB2312" w:hint="eastAsia"/>
          <w:sz w:val="28"/>
          <w:szCs w:val="32"/>
        </w:rPr>
        <w:t>在2023年度报告编制期间，与公司聘用的2023年度审计机构——</w:t>
      </w:r>
      <w:proofErr w:type="gramStart"/>
      <w:r w:rsidRPr="00A34990">
        <w:rPr>
          <w:rFonts w:ascii="仿宋_GB2312" w:eastAsia="仿宋_GB2312" w:hint="eastAsia"/>
          <w:sz w:val="28"/>
          <w:szCs w:val="32"/>
        </w:rPr>
        <w:t>信永中和</w:t>
      </w:r>
      <w:proofErr w:type="gramEnd"/>
      <w:r w:rsidRPr="00A34990">
        <w:rPr>
          <w:rFonts w:ascii="仿宋_GB2312" w:eastAsia="仿宋_GB2312" w:hint="eastAsia"/>
          <w:sz w:val="28"/>
          <w:szCs w:val="32"/>
        </w:rPr>
        <w:t>会计师事务所（特殊普通合伙）和大华会计师事务所（特殊普通合伙）举行了见面会，听取有关财务报告审计及内部控制审计的工作情况的报告，并就公司2023年度审计工作开展情况、公司财务业务状况等内容进行了深入的沟通交流。</w:t>
      </w:r>
    </w:p>
    <w:p w14:paraId="1E894004" w14:textId="77777777"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hint="eastAsia"/>
          <w:sz w:val="28"/>
          <w:szCs w:val="32"/>
        </w:rPr>
        <w:t>（五）与中小股东的沟通交流情况</w:t>
      </w:r>
    </w:p>
    <w:p w14:paraId="10DF1AC6" w14:textId="799D721C"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sz w:val="28"/>
          <w:szCs w:val="32"/>
        </w:rPr>
        <w:t>在出席公司202</w:t>
      </w:r>
      <w:r w:rsidRPr="00A34990">
        <w:rPr>
          <w:rFonts w:ascii="仿宋_GB2312" w:eastAsia="仿宋_GB2312" w:hint="eastAsia"/>
          <w:sz w:val="28"/>
          <w:szCs w:val="32"/>
        </w:rPr>
        <w:t>3</w:t>
      </w:r>
      <w:r w:rsidRPr="00A34990">
        <w:rPr>
          <w:rFonts w:ascii="仿宋_GB2312" w:eastAsia="仿宋_GB2312"/>
          <w:sz w:val="28"/>
          <w:szCs w:val="32"/>
        </w:rPr>
        <w:t>年年度股东大会期间，与中小股东就公司财务</w:t>
      </w:r>
      <w:r w:rsidRPr="00A34990">
        <w:rPr>
          <w:rFonts w:ascii="仿宋_GB2312" w:eastAsia="仿宋_GB2312"/>
          <w:sz w:val="28"/>
          <w:szCs w:val="32"/>
        </w:rPr>
        <w:lastRenderedPageBreak/>
        <w:t>状况、生产经营情况进行沟通交流。在出席202</w:t>
      </w:r>
      <w:r w:rsidRPr="00A34990">
        <w:rPr>
          <w:rFonts w:ascii="仿宋_GB2312" w:eastAsia="仿宋_GB2312" w:hint="eastAsia"/>
          <w:sz w:val="28"/>
          <w:szCs w:val="32"/>
        </w:rPr>
        <w:t>3</w:t>
      </w:r>
      <w:r w:rsidRPr="00A34990">
        <w:rPr>
          <w:rFonts w:ascii="仿宋_GB2312" w:eastAsia="仿宋_GB2312"/>
          <w:sz w:val="28"/>
          <w:szCs w:val="32"/>
        </w:rPr>
        <w:t>年年度业绩说明会期间，就中小股东关心的公司相关业务发展情况、有关财务指标情况等进行沟通交流，并在后续履职过程中持续关注、积极维护中小股东的合法权益。</w:t>
      </w:r>
    </w:p>
    <w:p w14:paraId="2DE75D30" w14:textId="77777777"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hint="eastAsia"/>
          <w:sz w:val="28"/>
          <w:szCs w:val="32"/>
        </w:rPr>
        <w:t>（六）在公司现场工作情况</w:t>
      </w:r>
    </w:p>
    <w:p w14:paraId="699BC45D" w14:textId="006E98C5"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sz w:val="28"/>
          <w:szCs w:val="32"/>
        </w:rPr>
        <w:t>202</w:t>
      </w:r>
      <w:r w:rsidRPr="00A34990">
        <w:rPr>
          <w:rFonts w:ascii="仿宋_GB2312" w:eastAsia="仿宋_GB2312" w:hint="eastAsia"/>
          <w:sz w:val="28"/>
          <w:szCs w:val="32"/>
        </w:rPr>
        <w:t>4</w:t>
      </w:r>
      <w:r w:rsidRPr="00A34990">
        <w:rPr>
          <w:rFonts w:ascii="仿宋_GB2312" w:eastAsia="仿宋_GB2312"/>
          <w:sz w:val="28"/>
          <w:szCs w:val="32"/>
        </w:rPr>
        <w:t>年内，在公司出席股东大会、董事会、董事会各专门委员会会议、研究审议相关议案，与会计师事务所、公司管理层进行专题沟通，以及参加各类实地调研、业务培训等履职时间合计约</w:t>
      </w:r>
      <w:r w:rsidRPr="00A34990">
        <w:rPr>
          <w:rFonts w:ascii="仿宋_GB2312" w:eastAsia="仿宋_GB2312" w:hint="eastAsia"/>
          <w:sz w:val="28"/>
          <w:szCs w:val="32"/>
        </w:rPr>
        <w:t>28</w:t>
      </w:r>
      <w:r w:rsidRPr="00A34990">
        <w:rPr>
          <w:rFonts w:ascii="仿宋_GB2312" w:eastAsia="仿宋_GB2312"/>
          <w:sz w:val="28"/>
          <w:szCs w:val="32"/>
        </w:rPr>
        <w:t>个工作日。</w:t>
      </w:r>
    </w:p>
    <w:p w14:paraId="3F93E8AF" w14:textId="35EF8853" w:rsidR="000C5E5B" w:rsidRPr="00A34990" w:rsidRDefault="000C5E5B" w:rsidP="000C5E5B">
      <w:pPr>
        <w:ind w:firstLineChars="200" w:firstLine="560"/>
        <w:rPr>
          <w:rFonts w:ascii="仿宋_GB2312" w:eastAsia="仿宋_GB2312"/>
          <w:sz w:val="28"/>
          <w:szCs w:val="32"/>
        </w:rPr>
      </w:pPr>
      <w:r w:rsidRPr="00A34990">
        <w:rPr>
          <w:rFonts w:ascii="仿宋_GB2312" w:eastAsia="仿宋_GB2312" w:hint="eastAsia"/>
          <w:sz w:val="28"/>
          <w:szCs w:val="32"/>
        </w:rPr>
        <w:t>对于公司董事会及其专门委员会审议决策的重大事项的议案资料，均要求公司严格按照《公司章程》规定时间提供，对全部议案进行了客观审慎的思考和研究，根据实际情况及时向公司相关部门和人员询问；在出席公司股东大会、董事会及其专门委员会相关会议时，积极参与对议案的讨论、审议，依法、独立、客观、充分地发表独立意见，审慎表决，向董事会提出合理化建议，并依法客观地对公司发生的</w:t>
      </w:r>
      <w:proofErr w:type="gramStart"/>
      <w:r w:rsidRPr="00A34990">
        <w:rPr>
          <w:rFonts w:ascii="仿宋_GB2312" w:eastAsia="仿宋_GB2312" w:hint="eastAsia"/>
          <w:sz w:val="28"/>
          <w:szCs w:val="32"/>
        </w:rPr>
        <w:t>特定重大</w:t>
      </w:r>
      <w:proofErr w:type="gramEnd"/>
      <w:r w:rsidRPr="00A34990">
        <w:rPr>
          <w:rFonts w:ascii="仿宋_GB2312" w:eastAsia="仿宋_GB2312" w:hint="eastAsia"/>
          <w:sz w:val="28"/>
          <w:szCs w:val="32"/>
        </w:rPr>
        <w:t>事项发表独立意见或专项说明；持续关注决议执行情况和效果，报告期内，听取了</w:t>
      </w:r>
      <w:r w:rsidRPr="00A34990">
        <w:rPr>
          <w:rFonts w:ascii="仿宋_GB2312" w:eastAsia="仿宋_GB2312"/>
          <w:sz w:val="28"/>
          <w:szCs w:val="32"/>
        </w:rPr>
        <w:t>2次经理层执行董事会决议和授权事项情况的报告，强化了对决议执行的监督。</w:t>
      </w:r>
    </w:p>
    <w:p w14:paraId="58D6AF2F" w14:textId="77777777" w:rsidR="000C5E5B" w:rsidRPr="00A34990" w:rsidRDefault="000C5E5B" w:rsidP="000C5E5B">
      <w:pPr>
        <w:ind w:firstLineChars="200" w:firstLine="560"/>
        <w:rPr>
          <w:rFonts w:ascii="仿宋_GB2312" w:eastAsia="仿宋_GB2312"/>
          <w:sz w:val="28"/>
          <w:szCs w:val="28"/>
        </w:rPr>
      </w:pPr>
      <w:r w:rsidRPr="00A34990">
        <w:rPr>
          <w:rFonts w:ascii="仿宋_GB2312" w:eastAsia="仿宋_GB2312"/>
          <w:sz w:val="28"/>
          <w:szCs w:val="28"/>
        </w:rPr>
        <w:t>年内还参加了</w:t>
      </w:r>
      <w:r w:rsidRPr="00A34990">
        <w:rPr>
          <w:rFonts w:ascii="仿宋_GB2312" w:eastAsia="仿宋_GB2312" w:hint="eastAsia"/>
          <w:sz w:val="28"/>
          <w:szCs w:val="28"/>
        </w:rPr>
        <w:t>多次</w:t>
      </w:r>
      <w:r w:rsidRPr="00A34990">
        <w:rPr>
          <w:rFonts w:ascii="仿宋_GB2312" w:eastAsia="仿宋_GB2312"/>
          <w:sz w:val="28"/>
          <w:szCs w:val="28"/>
        </w:rPr>
        <w:t>独立董事现场调研活动，实地深入调研掌握相关子企业生产经营、改革发展情况和有关项目的实施、推进情况，有针对性地提出多项管理建议，形成专题调研报告并向公司董事会进行了报告。在调研过程中，对</w:t>
      </w:r>
      <w:r w:rsidRPr="00A34990">
        <w:rPr>
          <w:rFonts w:ascii="仿宋_GB2312" w:eastAsia="仿宋_GB2312" w:hint="eastAsia"/>
          <w:sz w:val="28"/>
          <w:szCs w:val="28"/>
        </w:rPr>
        <w:t>相关董事会决议</w:t>
      </w:r>
      <w:r w:rsidRPr="00A34990">
        <w:rPr>
          <w:rFonts w:ascii="仿宋_GB2312" w:eastAsia="仿宋_GB2312"/>
          <w:sz w:val="28"/>
          <w:szCs w:val="28"/>
        </w:rPr>
        <w:t>的执行情况进行检查，推</w:t>
      </w:r>
      <w:r w:rsidRPr="00A34990">
        <w:rPr>
          <w:rFonts w:ascii="仿宋_GB2312" w:eastAsia="仿宋_GB2312"/>
          <w:sz w:val="28"/>
          <w:szCs w:val="28"/>
        </w:rPr>
        <w:lastRenderedPageBreak/>
        <w:t>动了决议有效落实。</w:t>
      </w:r>
    </w:p>
    <w:p w14:paraId="531F0E1A" w14:textId="5271661F" w:rsidR="00173F9F" w:rsidRDefault="000C5E5B" w:rsidP="00173F9F">
      <w:pPr>
        <w:ind w:firstLineChars="200" w:firstLine="560"/>
        <w:rPr>
          <w:rFonts w:ascii="仿宋_GB2312" w:eastAsia="仿宋_GB2312"/>
          <w:sz w:val="28"/>
          <w:szCs w:val="28"/>
        </w:rPr>
      </w:pPr>
      <w:r w:rsidRPr="00A34990">
        <w:rPr>
          <w:rFonts w:ascii="仿宋_GB2312" w:eastAsia="仿宋_GB2312"/>
          <w:sz w:val="28"/>
          <w:szCs w:val="28"/>
        </w:rPr>
        <w:t>为了更好履行独立董事职责，还积极与公司董事长、其他执行董事和非执行董事、监事会、经理层成员、董事会秘书进行沟通。其中：参加了非执行董事与董事长沟通会，听取董事长关于202</w:t>
      </w:r>
      <w:r w:rsidRPr="00A34990">
        <w:rPr>
          <w:rFonts w:ascii="仿宋_GB2312" w:eastAsia="仿宋_GB2312" w:hint="eastAsia"/>
          <w:sz w:val="28"/>
          <w:szCs w:val="28"/>
        </w:rPr>
        <w:t>4</w:t>
      </w:r>
      <w:r w:rsidRPr="00A34990">
        <w:rPr>
          <w:rFonts w:ascii="仿宋_GB2312" w:eastAsia="仿宋_GB2312"/>
          <w:sz w:val="28"/>
          <w:szCs w:val="28"/>
        </w:rPr>
        <w:t>年公司发展和董事会运行的基本情况的通报，在经过充分沟通和交流之后，就进一步提升董事会的运作水平、切实提升董事会决策质量和效率提出建议</w:t>
      </w:r>
      <w:r w:rsidR="007A4E76" w:rsidRPr="00A34990">
        <w:rPr>
          <w:rFonts w:ascii="仿宋_GB2312" w:eastAsia="仿宋_GB2312" w:hint="eastAsia"/>
          <w:sz w:val="28"/>
          <w:szCs w:val="28"/>
        </w:rPr>
        <w:t>。</w:t>
      </w:r>
      <w:r w:rsidRPr="00A34990">
        <w:rPr>
          <w:rFonts w:ascii="仿宋_GB2312" w:eastAsia="仿宋_GB2312"/>
          <w:sz w:val="28"/>
          <w:szCs w:val="28"/>
        </w:rPr>
        <w:t>此外，还通过浏览公司网站，查阅公司日常生产经营、财务状况信息等多种渠道，全面掌握公司运营情况。</w:t>
      </w:r>
    </w:p>
    <w:p w14:paraId="7CCF8A09"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七</w:t>
      </w:r>
      <w:r w:rsidRPr="00A34990">
        <w:rPr>
          <w:rFonts w:ascii="仿宋_GB2312" w:eastAsia="仿宋_GB2312" w:hint="eastAsia"/>
          <w:sz w:val="28"/>
          <w:szCs w:val="28"/>
        </w:rPr>
        <w:t>）对外担保及资金占用情况</w:t>
      </w:r>
    </w:p>
    <w:p w14:paraId="40EF7FF8"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公司不存在对外担保及资金被占用情况。</w:t>
      </w:r>
    </w:p>
    <w:p w14:paraId="3F0D1AF2"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八</w:t>
      </w:r>
      <w:r w:rsidRPr="00A34990">
        <w:rPr>
          <w:rFonts w:ascii="仿宋_GB2312" w:eastAsia="仿宋_GB2312" w:hint="eastAsia"/>
          <w:sz w:val="28"/>
          <w:szCs w:val="28"/>
        </w:rPr>
        <w:t>）抵押贷款情况</w:t>
      </w:r>
    </w:p>
    <w:p w14:paraId="74CF852F"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2024年8月16日，公司第十一届董事会第五次会议审议通过了关于</w:t>
      </w:r>
      <w:r w:rsidRPr="00A34990">
        <w:rPr>
          <w:rFonts w:ascii="仿宋_GB2312" w:eastAsia="仿宋_GB2312"/>
          <w:sz w:val="28"/>
          <w:szCs w:val="28"/>
        </w:rPr>
        <w:t>公司下属天津天海以抵押方式向建设银行天津分行申请银行承兑汇票及流动资金贷款的议案</w:t>
      </w:r>
      <w:r w:rsidRPr="00A34990">
        <w:rPr>
          <w:rFonts w:ascii="仿宋_GB2312" w:eastAsia="仿宋_GB2312" w:hint="eastAsia"/>
          <w:sz w:val="28"/>
          <w:szCs w:val="28"/>
        </w:rPr>
        <w:t>，以及</w:t>
      </w:r>
      <w:r w:rsidRPr="00A34990">
        <w:rPr>
          <w:rFonts w:ascii="仿宋_GB2312" w:eastAsia="仿宋_GB2312"/>
          <w:sz w:val="28"/>
          <w:szCs w:val="28"/>
        </w:rPr>
        <w:t>关于公司下属公司天津天海以抵押方式向浦发银行天津分行申请银行承兑汇票及流动资金贷款的议案</w:t>
      </w:r>
      <w:r w:rsidRPr="00A34990">
        <w:rPr>
          <w:rFonts w:ascii="仿宋_GB2312" w:eastAsia="仿宋_GB2312" w:hint="eastAsia"/>
          <w:sz w:val="28"/>
          <w:szCs w:val="28"/>
        </w:rPr>
        <w:t>。</w:t>
      </w:r>
    </w:p>
    <w:p w14:paraId="58356305"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就上述两项议案，本人参加了相关董事会，无异议。</w:t>
      </w:r>
    </w:p>
    <w:p w14:paraId="132495E7"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九</w:t>
      </w:r>
      <w:r w:rsidRPr="00A34990">
        <w:rPr>
          <w:rFonts w:ascii="仿宋_GB2312" w:eastAsia="仿宋_GB2312" w:hint="eastAsia"/>
          <w:sz w:val="28"/>
          <w:szCs w:val="28"/>
        </w:rPr>
        <w:t>）出售资产情况</w:t>
      </w:r>
    </w:p>
    <w:p w14:paraId="7D9785A6"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公司不存在出售资产情况。</w:t>
      </w:r>
    </w:p>
    <w:p w14:paraId="38EF1D21"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十</w:t>
      </w:r>
      <w:r w:rsidRPr="00A34990">
        <w:rPr>
          <w:rFonts w:ascii="仿宋_GB2312" w:eastAsia="仿宋_GB2312" w:hint="eastAsia"/>
          <w:sz w:val="28"/>
          <w:szCs w:val="28"/>
        </w:rPr>
        <w:t>）募集资金存放与使用的情况</w:t>
      </w:r>
    </w:p>
    <w:p w14:paraId="483D3D26"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2024年8月16日，公司第十一届董事会第五次会议审议通过了</w:t>
      </w:r>
      <w:r w:rsidRPr="00A34990">
        <w:rPr>
          <w:rFonts w:ascii="仿宋_GB2312" w:eastAsia="仿宋_GB2312"/>
          <w:sz w:val="28"/>
          <w:szCs w:val="28"/>
        </w:rPr>
        <w:t>北京京城机电股份有限公司2024年半年度募集资金存放与使用情况</w:t>
      </w:r>
      <w:r w:rsidRPr="00A34990">
        <w:rPr>
          <w:rFonts w:ascii="仿宋_GB2312" w:eastAsia="仿宋_GB2312"/>
          <w:sz w:val="28"/>
          <w:szCs w:val="28"/>
        </w:rPr>
        <w:lastRenderedPageBreak/>
        <w:t>的专项报告的议案</w:t>
      </w:r>
      <w:r w:rsidRPr="00A34990">
        <w:rPr>
          <w:rFonts w:ascii="仿宋_GB2312" w:eastAsia="仿宋_GB2312" w:hint="eastAsia"/>
          <w:sz w:val="28"/>
          <w:szCs w:val="28"/>
        </w:rPr>
        <w:t>。</w:t>
      </w:r>
    </w:p>
    <w:p w14:paraId="705FC38D" w14:textId="77777777" w:rsidR="00B45B48" w:rsidRPr="00BB64F8" w:rsidRDefault="00B45B48" w:rsidP="00B45B48">
      <w:pPr>
        <w:ind w:firstLineChars="200" w:firstLine="560"/>
        <w:rPr>
          <w:rFonts w:ascii="仿宋_GB2312" w:eastAsia="仿宋_GB2312"/>
          <w:sz w:val="28"/>
          <w:szCs w:val="28"/>
          <w:lang w:bidi="zh-CN"/>
        </w:rPr>
      </w:pPr>
      <w:r w:rsidRPr="00A34990">
        <w:rPr>
          <w:rFonts w:ascii="仿宋_GB2312" w:eastAsia="仿宋_GB2312" w:hint="eastAsia"/>
          <w:sz w:val="28"/>
          <w:szCs w:val="28"/>
          <w:lang w:bidi="zh-CN"/>
        </w:rPr>
        <w:t>充分了解和审阅公司会议议案后，本人认为公司按照《募集资金管</w:t>
      </w:r>
      <w:r w:rsidRPr="00BB64F8">
        <w:rPr>
          <w:rFonts w:ascii="仿宋_GB2312" w:eastAsia="仿宋_GB2312" w:hint="eastAsia"/>
          <w:sz w:val="28"/>
          <w:szCs w:val="28"/>
          <w:lang w:bidi="zh-CN"/>
        </w:rPr>
        <w:t>理制》规定，严格管理募集资金，募集资金的使用履行了相应决策程序。公司募集资金存放与使情况符合中国证监会、上海券交易所和本公司的相关规定，不存在违规使用募集资金的情形，不存在改变或变相改变募集资金投向和损害公司及其股东、</w:t>
      </w:r>
      <w:r w:rsidRPr="00A34990">
        <w:rPr>
          <w:rFonts w:ascii="仿宋_GB2312" w:eastAsia="仿宋_GB2312" w:hint="eastAsia"/>
          <w:sz w:val="28"/>
          <w:szCs w:val="28"/>
          <w:lang w:bidi="zh-CN"/>
        </w:rPr>
        <w:t>尤其</w:t>
      </w:r>
      <w:r w:rsidRPr="00BB64F8">
        <w:rPr>
          <w:rFonts w:ascii="仿宋_GB2312" w:eastAsia="仿宋_GB2312" w:hint="eastAsia"/>
          <w:sz w:val="28"/>
          <w:szCs w:val="28"/>
          <w:lang w:bidi="zh-CN"/>
        </w:rPr>
        <w:t>是中小股东</w:t>
      </w:r>
      <w:r w:rsidRPr="00A34990">
        <w:rPr>
          <w:rFonts w:ascii="仿宋_GB2312" w:eastAsia="仿宋_GB2312" w:hint="eastAsia"/>
          <w:sz w:val="28"/>
          <w:szCs w:val="28"/>
          <w:lang w:bidi="zh-CN"/>
        </w:rPr>
        <w:t>合法权益的</w:t>
      </w:r>
      <w:r w:rsidRPr="00BB64F8">
        <w:rPr>
          <w:rFonts w:ascii="仿宋_GB2312" w:eastAsia="仿宋_GB2312" w:hint="eastAsia"/>
          <w:sz w:val="28"/>
          <w:szCs w:val="28"/>
          <w:lang w:bidi="zh-CN"/>
        </w:rPr>
        <w:t>情况。</w:t>
      </w:r>
    </w:p>
    <w:p w14:paraId="24DDF5E1"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w:t>
      </w:r>
      <w:r>
        <w:rPr>
          <w:rFonts w:ascii="仿宋_GB2312" w:eastAsia="仿宋_GB2312" w:hint="eastAsia"/>
          <w:sz w:val="28"/>
          <w:szCs w:val="28"/>
        </w:rPr>
        <w:t>十一</w:t>
      </w:r>
      <w:r w:rsidRPr="00A34990">
        <w:rPr>
          <w:rFonts w:ascii="仿宋_GB2312" w:eastAsia="仿宋_GB2312" w:hint="eastAsia"/>
          <w:sz w:val="28"/>
          <w:szCs w:val="28"/>
        </w:rPr>
        <w:t>）会计政策变更的情况</w:t>
      </w:r>
    </w:p>
    <w:p w14:paraId="722E83BD" w14:textId="77777777" w:rsidR="00B45B48" w:rsidRPr="00A34990" w:rsidRDefault="00B45B48" w:rsidP="00B45B48">
      <w:pPr>
        <w:ind w:firstLineChars="200" w:firstLine="560"/>
        <w:rPr>
          <w:rFonts w:ascii="仿宋_GB2312" w:eastAsia="仿宋_GB2312"/>
          <w:sz w:val="28"/>
          <w:szCs w:val="28"/>
          <w:lang w:bidi="zh-CN"/>
        </w:rPr>
      </w:pPr>
      <w:r>
        <w:rPr>
          <w:rFonts w:ascii="仿宋_GB2312" w:eastAsia="仿宋_GB2312" w:hint="eastAsia"/>
          <w:sz w:val="28"/>
          <w:szCs w:val="28"/>
        </w:rPr>
        <w:t>本人任职期内公司未出现会计政策变更的情况。</w:t>
      </w:r>
    </w:p>
    <w:p w14:paraId="7D80E30A" w14:textId="77777777" w:rsidR="00B45B48" w:rsidRPr="00A34990" w:rsidRDefault="00B45B48" w:rsidP="00B45B48">
      <w:pPr>
        <w:ind w:firstLineChars="200" w:firstLine="560"/>
        <w:rPr>
          <w:rFonts w:ascii="仿宋_GB2312" w:eastAsia="仿宋_GB2312"/>
          <w:sz w:val="28"/>
          <w:szCs w:val="28"/>
          <w:lang w:bidi="zh-CN"/>
        </w:rPr>
      </w:pPr>
      <w:r w:rsidRPr="00A34990">
        <w:rPr>
          <w:rFonts w:ascii="仿宋_GB2312" w:eastAsia="仿宋_GB2312" w:hint="eastAsia"/>
          <w:sz w:val="28"/>
          <w:szCs w:val="28"/>
          <w:lang w:bidi="zh-CN"/>
        </w:rPr>
        <w:t>（十</w:t>
      </w:r>
      <w:r>
        <w:rPr>
          <w:rFonts w:ascii="仿宋_GB2312" w:eastAsia="仿宋_GB2312" w:hint="eastAsia"/>
          <w:sz w:val="28"/>
          <w:szCs w:val="28"/>
          <w:lang w:bidi="zh-CN"/>
        </w:rPr>
        <w:t>二</w:t>
      </w:r>
      <w:r w:rsidRPr="00A34990">
        <w:rPr>
          <w:rFonts w:ascii="仿宋_GB2312" w:eastAsia="仿宋_GB2312" w:hint="eastAsia"/>
          <w:sz w:val="28"/>
          <w:szCs w:val="28"/>
          <w:lang w:bidi="zh-CN"/>
        </w:rPr>
        <w:t>）公司及股东承诺履行情况</w:t>
      </w:r>
    </w:p>
    <w:p w14:paraId="549300BA"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公司及股东均严格履行承诺事项，未出现公司、控股股东、实际控制人违反承诺事项的情况。</w:t>
      </w:r>
    </w:p>
    <w:p w14:paraId="268FB06B"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（十</w:t>
      </w:r>
      <w:r>
        <w:rPr>
          <w:rFonts w:ascii="仿宋_GB2312" w:eastAsia="仿宋_GB2312" w:hint="eastAsia"/>
          <w:sz w:val="28"/>
          <w:szCs w:val="28"/>
        </w:rPr>
        <w:t>三</w:t>
      </w:r>
      <w:r w:rsidRPr="00A34990">
        <w:rPr>
          <w:rFonts w:ascii="仿宋_GB2312" w:eastAsia="仿宋_GB2312" w:hint="eastAsia"/>
          <w:sz w:val="28"/>
          <w:szCs w:val="28"/>
        </w:rPr>
        <w:t>）信息披露的执行情况</w:t>
      </w:r>
    </w:p>
    <w:p w14:paraId="716FD255"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sz w:val="28"/>
          <w:szCs w:val="28"/>
        </w:rPr>
        <w:t>202</w:t>
      </w:r>
      <w:r w:rsidRPr="00A34990">
        <w:rPr>
          <w:rFonts w:ascii="仿宋_GB2312" w:eastAsia="仿宋_GB2312" w:hint="eastAsia"/>
          <w:sz w:val="28"/>
          <w:szCs w:val="28"/>
        </w:rPr>
        <w:t>4</w:t>
      </w:r>
      <w:r w:rsidRPr="00A34990">
        <w:rPr>
          <w:rFonts w:ascii="仿宋_GB2312" w:eastAsia="仿宋_GB2312"/>
          <w:sz w:val="28"/>
          <w:szCs w:val="28"/>
        </w:rPr>
        <w:t>年度公司能严格按照《证券法》、中港两地《股票上市规则》、</w:t>
      </w:r>
      <w:r w:rsidRPr="00A34990">
        <w:rPr>
          <w:rFonts w:ascii="仿宋_GB2312" w:eastAsia="仿宋_GB2312" w:hint="eastAsia"/>
          <w:sz w:val="28"/>
          <w:szCs w:val="28"/>
        </w:rPr>
        <w:t>《上市公司信息披露管理办法》及《公司章程》等有关法律法规要求，</w:t>
      </w:r>
      <w:r w:rsidRPr="00A34990">
        <w:rPr>
          <w:rFonts w:ascii="仿宋_GB2312" w:eastAsia="仿宋_GB2312"/>
          <w:sz w:val="28"/>
          <w:szCs w:val="28"/>
        </w:rPr>
        <w:t>保证公司信息披露真实、准确、及时、完整。</w:t>
      </w:r>
    </w:p>
    <w:p w14:paraId="69E5026F"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（十</w:t>
      </w:r>
      <w:r>
        <w:rPr>
          <w:rFonts w:ascii="仿宋_GB2312" w:eastAsia="仿宋_GB2312" w:hint="eastAsia"/>
          <w:sz w:val="28"/>
          <w:szCs w:val="28"/>
        </w:rPr>
        <w:t>四</w:t>
      </w:r>
      <w:r w:rsidRPr="00A34990">
        <w:rPr>
          <w:rFonts w:ascii="仿宋_GB2312" w:eastAsia="仿宋_GB2312" w:hint="eastAsia"/>
          <w:sz w:val="28"/>
          <w:szCs w:val="28"/>
        </w:rPr>
        <w:t>）内部控制的执行情况</w:t>
      </w:r>
    </w:p>
    <w:p w14:paraId="119B4A66" w14:textId="77777777" w:rsidR="00B45B48" w:rsidRDefault="00B45B48" w:rsidP="00B45B48">
      <w:pPr>
        <w:ind w:firstLineChars="200" w:firstLine="560"/>
        <w:rPr>
          <w:rFonts w:ascii="仿宋_GB2312" w:eastAsia="仿宋_GB2312"/>
          <w:sz w:val="28"/>
          <w:szCs w:val="28"/>
          <w:lang w:bidi="zh-CN"/>
        </w:rPr>
      </w:pPr>
      <w:r w:rsidRPr="00A2036E">
        <w:rPr>
          <w:rFonts w:ascii="仿宋_GB2312" w:eastAsia="仿宋_GB2312" w:hint="eastAsia"/>
          <w:sz w:val="28"/>
          <w:szCs w:val="28"/>
          <w:lang w:bidi="zh-CN"/>
        </w:rPr>
        <w:t>公司建立了较为完善的内部控制制度，符合国家有关法律法规的规定和要求，公司的内部控制制度具有合法性、合理性和有效性。能够合理保证公司经营活动的有序开展；能够合理保证公司财务会计资料的真实性、合法性、完整性；能够真实、准确、完整、及时地进行信息披露；能够公平、公开、公正地对待所有投资者，切实保证公司</w:t>
      </w:r>
      <w:r w:rsidRPr="00A2036E">
        <w:rPr>
          <w:rFonts w:ascii="仿宋_GB2312" w:eastAsia="仿宋_GB2312" w:hint="eastAsia"/>
          <w:sz w:val="28"/>
          <w:szCs w:val="28"/>
          <w:lang w:bidi="zh-CN"/>
        </w:rPr>
        <w:lastRenderedPageBreak/>
        <w:t>和投资者利益。</w:t>
      </w:r>
    </w:p>
    <w:p w14:paraId="0D81D804" w14:textId="77777777" w:rsidR="00B45B48" w:rsidRDefault="00B45B48" w:rsidP="00B45B48">
      <w:pPr>
        <w:ind w:firstLineChars="200" w:firstLine="560"/>
        <w:rPr>
          <w:rFonts w:ascii="仿宋_GB2312" w:eastAsia="仿宋_GB2312"/>
          <w:sz w:val="28"/>
          <w:szCs w:val="28"/>
          <w:lang w:bidi="zh-CN"/>
        </w:rPr>
      </w:pPr>
      <w:r>
        <w:rPr>
          <w:rFonts w:ascii="仿宋_GB2312" w:eastAsia="仿宋_GB2312" w:hint="eastAsia"/>
          <w:sz w:val="28"/>
          <w:szCs w:val="28"/>
          <w:lang w:bidi="zh-CN"/>
        </w:rPr>
        <w:t>（十五）其他需说明的情况</w:t>
      </w:r>
    </w:p>
    <w:p w14:paraId="4948C454" w14:textId="77777777" w:rsidR="00B45B48" w:rsidRPr="00A34990" w:rsidRDefault="00B45B48" w:rsidP="00B45B48">
      <w:pPr>
        <w:ind w:firstLineChars="200" w:firstLine="560"/>
        <w:rPr>
          <w:rFonts w:ascii="仿宋_GB2312" w:eastAsia="仿宋_GB2312"/>
          <w:sz w:val="28"/>
          <w:szCs w:val="28"/>
        </w:rPr>
      </w:pPr>
      <w:r w:rsidRPr="00A34990">
        <w:rPr>
          <w:rFonts w:ascii="仿宋_GB2312" w:eastAsia="仿宋_GB2312" w:hint="eastAsia"/>
          <w:sz w:val="28"/>
          <w:szCs w:val="28"/>
        </w:rPr>
        <w:t>1、无提议召开董事会的情况；</w:t>
      </w:r>
    </w:p>
    <w:p w14:paraId="07A0B12C" w14:textId="77777777" w:rsidR="00B45B48" w:rsidRPr="00891B4A" w:rsidRDefault="00B45B48" w:rsidP="00B45B48">
      <w:pPr>
        <w:ind w:firstLineChars="200" w:firstLine="560"/>
        <w:rPr>
          <w:rFonts w:ascii="仿宋_GB2312" w:eastAsia="仿宋_GB2312"/>
          <w:sz w:val="28"/>
          <w:szCs w:val="28"/>
        </w:rPr>
      </w:pPr>
      <w:r w:rsidRPr="00891B4A">
        <w:rPr>
          <w:rFonts w:ascii="仿宋_GB2312" w:eastAsia="仿宋_GB2312" w:hint="eastAsia"/>
          <w:sz w:val="28"/>
          <w:szCs w:val="28"/>
        </w:rPr>
        <w:t>2、无提议召开临时股东会的情况；</w:t>
      </w:r>
    </w:p>
    <w:p w14:paraId="3AB9929E" w14:textId="77777777" w:rsidR="00B45B48" w:rsidRPr="00891B4A" w:rsidRDefault="00B45B48" w:rsidP="00B45B48">
      <w:pPr>
        <w:ind w:firstLineChars="200" w:firstLine="560"/>
        <w:rPr>
          <w:rFonts w:ascii="仿宋_GB2312" w:eastAsia="仿宋_GB2312"/>
          <w:sz w:val="28"/>
          <w:szCs w:val="28"/>
        </w:rPr>
      </w:pPr>
      <w:r w:rsidRPr="00891B4A">
        <w:rPr>
          <w:rFonts w:ascii="仿宋_GB2312" w:eastAsia="仿宋_GB2312" w:hint="eastAsia"/>
          <w:sz w:val="28"/>
          <w:szCs w:val="28"/>
        </w:rPr>
        <w:t>3、无提议聘用或解聘会计师事务所的情况；</w:t>
      </w:r>
    </w:p>
    <w:p w14:paraId="257083B3" w14:textId="12F28233" w:rsidR="00B45B48" w:rsidRPr="00B45B48" w:rsidRDefault="00B45B48" w:rsidP="00B45B48">
      <w:pPr>
        <w:ind w:firstLineChars="200" w:firstLine="560"/>
        <w:rPr>
          <w:rFonts w:ascii="仿宋_GB2312" w:eastAsia="仿宋_GB2312" w:hint="eastAsia"/>
          <w:sz w:val="28"/>
          <w:szCs w:val="28"/>
        </w:rPr>
      </w:pPr>
      <w:r w:rsidRPr="00891B4A">
        <w:rPr>
          <w:rFonts w:ascii="仿宋_GB2312" w:eastAsia="仿宋_GB2312" w:hint="eastAsia"/>
          <w:sz w:val="28"/>
          <w:szCs w:val="28"/>
        </w:rPr>
        <w:t>4、无独立聘请外部审计机构和咨询机构等</w:t>
      </w:r>
      <w:r w:rsidRPr="00A34990">
        <w:rPr>
          <w:rFonts w:ascii="仿宋_GB2312" w:eastAsia="仿宋_GB2312" w:hint="eastAsia"/>
          <w:sz w:val="28"/>
          <w:szCs w:val="28"/>
        </w:rPr>
        <w:t>。</w:t>
      </w:r>
    </w:p>
    <w:p w14:paraId="02FB68D8" w14:textId="48401826" w:rsidR="00173F9F" w:rsidRPr="00A34990" w:rsidRDefault="00173F9F" w:rsidP="007A4E76">
      <w:pPr>
        <w:ind w:firstLineChars="200" w:firstLine="562"/>
        <w:rPr>
          <w:rFonts w:ascii="仿宋_GB2312" w:eastAsia="仿宋_GB2312"/>
          <w:b/>
          <w:bCs/>
          <w:sz w:val="28"/>
          <w:szCs w:val="28"/>
        </w:rPr>
      </w:pPr>
      <w:r w:rsidRPr="00A34990">
        <w:rPr>
          <w:rFonts w:ascii="仿宋_GB2312" w:eastAsia="仿宋_GB2312" w:hint="eastAsia"/>
          <w:b/>
          <w:bCs/>
          <w:sz w:val="28"/>
          <w:szCs w:val="28"/>
        </w:rPr>
        <w:t>三、独立董事年度履职重点关注事项的情况</w:t>
      </w:r>
    </w:p>
    <w:p w14:paraId="5893E548" w14:textId="6735A37D" w:rsidR="007A4E76" w:rsidRPr="00A34990" w:rsidRDefault="007A4E76" w:rsidP="007A4E76">
      <w:pPr>
        <w:ind w:firstLineChars="200" w:firstLine="560"/>
        <w:rPr>
          <w:rFonts w:ascii="仿宋_GB2312" w:eastAsia="仿宋_GB2312"/>
          <w:sz w:val="28"/>
          <w:szCs w:val="28"/>
        </w:rPr>
      </w:pPr>
      <w:r w:rsidRPr="00A34990">
        <w:rPr>
          <w:rFonts w:ascii="仿宋_GB2312" w:eastAsia="仿宋_GB2312"/>
          <w:sz w:val="28"/>
          <w:szCs w:val="28"/>
        </w:rPr>
        <w:t>202</w:t>
      </w:r>
      <w:r w:rsidR="00453DF3">
        <w:rPr>
          <w:rFonts w:ascii="仿宋_GB2312" w:eastAsia="仿宋_GB2312" w:hint="eastAsia"/>
          <w:sz w:val="28"/>
          <w:szCs w:val="28"/>
        </w:rPr>
        <w:t>4</w:t>
      </w:r>
      <w:r w:rsidRPr="00A34990">
        <w:rPr>
          <w:rFonts w:ascii="仿宋_GB2312" w:eastAsia="仿宋_GB2312"/>
          <w:sz w:val="28"/>
          <w:szCs w:val="28"/>
        </w:rPr>
        <w:t>年，继续关注公司经营业绩以及股东大会和董事会决议的执行落地情况、信息披露的完整性和真实性、高级管理层成员的提名</w:t>
      </w:r>
      <w:r w:rsidRPr="00A34990">
        <w:rPr>
          <w:rFonts w:ascii="仿宋_GB2312" w:eastAsia="仿宋_GB2312" w:hint="eastAsia"/>
          <w:sz w:val="28"/>
          <w:szCs w:val="28"/>
        </w:rPr>
        <w:t>及薪酬情况；可能造成重大影响或损失的事项及可能损害中小股东利益的事项。主要有以下方面：</w:t>
      </w:r>
    </w:p>
    <w:p w14:paraId="0E58944E" w14:textId="4D0A5141" w:rsidR="007A4E76" w:rsidRPr="00A34990" w:rsidRDefault="007A4E76" w:rsidP="007A4E76">
      <w:pPr>
        <w:ind w:firstLineChars="200" w:firstLine="560"/>
        <w:rPr>
          <w:rFonts w:ascii="仿宋_GB2312" w:eastAsia="仿宋_GB2312"/>
          <w:sz w:val="28"/>
          <w:szCs w:val="28"/>
        </w:rPr>
      </w:pPr>
      <w:r w:rsidRPr="00A34990">
        <w:rPr>
          <w:rFonts w:ascii="仿宋_GB2312" w:eastAsia="仿宋_GB2312" w:hint="eastAsia"/>
          <w:sz w:val="28"/>
          <w:szCs w:val="28"/>
        </w:rPr>
        <w:t>（一）</w:t>
      </w:r>
      <w:r w:rsidR="00F20590">
        <w:rPr>
          <w:rFonts w:ascii="仿宋_GB2312" w:eastAsia="仿宋_GB2312" w:hint="eastAsia"/>
          <w:sz w:val="28"/>
          <w:szCs w:val="28"/>
        </w:rPr>
        <w:t xml:space="preserve"> </w:t>
      </w:r>
      <w:r w:rsidR="0012652E">
        <w:rPr>
          <w:rFonts w:ascii="仿宋_GB2312" w:eastAsia="仿宋_GB2312" w:hint="eastAsia"/>
          <w:sz w:val="28"/>
          <w:szCs w:val="28"/>
        </w:rPr>
        <w:t>应当披露的</w:t>
      </w:r>
      <w:r w:rsidRPr="00A34990">
        <w:rPr>
          <w:rFonts w:ascii="仿宋_GB2312" w:eastAsia="仿宋_GB2312" w:hint="eastAsia"/>
          <w:sz w:val="28"/>
          <w:szCs w:val="28"/>
        </w:rPr>
        <w:t>关联交易情况</w:t>
      </w:r>
    </w:p>
    <w:p w14:paraId="079FFC71" w14:textId="77777777" w:rsidR="00F8697A" w:rsidRPr="00A34990" w:rsidRDefault="00F506FC" w:rsidP="00F506FC">
      <w:pPr>
        <w:ind w:firstLineChars="200" w:firstLine="560"/>
        <w:rPr>
          <w:rFonts w:ascii="仿宋_GB2312" w:eastAsia="仿宋_GB2312"/>
          <w:sz w:val="28"/>
          <w:szCs w:val="28"/>
        </w:rPr>
      </w:pPr>
      <w:r w:rsidRPr="00A34990">
        <w:rPr>
          <w:rFonts w:ascii="仿宋_GB2312" w:eastAsia="仿宋_GB2312" w:hint="eastAsia"/>
          <w:sz w:val="28"/>
          <w:szCs w:val="28"/>
        </w:rPr>
        <w:t>1、</w:t>
      </w:r>
      <w:r w:rsidR="00C36B81" w:rsidRPr="00A34990">
        <w:rPr>
          <w:rFonts w:ascii="仿宋_GB2312" w:eastAsia="仿宋_GB2312" w:hint="eastAsia"/>
          <w:sz w:val="28"/>
          <w:szCs w:val="28"/>
        </w:rPr>
        <w:t>2024年</w:t>
      </w:r>
      <w:r w:rsidRPr="00A34990">
        <w:rPr>
          <w:rFonts w:ascii="仿宋_GB2312" w:eastAsia="仿宋_GB2312" w:hint="eastAsia"/>
          <w:sz w:val="28"/>
          <w:szCs w:val="28"/>
        </w:rPr>
        <w:t>5</w:t>
      </w:r>
      <w:r w:rsidR="00C36B81" w:rsidRPr="00A34990">
        <w:rPr>
          <w:rFonts w:ascii="仿宋_GB2312" w:eastAsia="仿宋_GB2312" w:hint="eastAsia"/>
          <w:sz w:val="28"/>
          <w:szCs w:val="28"/>
        </w:rPr>
        <w:t>月28日，公司第十一届董事会第</w:t>
      </w:r>
      <w:r w:rsidRPr="00A34990">
        <w:rPr>
          <w:rFonts w:ascii="仿宋_GB2312" w:eastAsia="仿宋_GB2312" w:hint="eastAsia"/>
          <w:sz w:val="28"/>
          <w:szCs w:val="28"/>
        </w:rPr>
        <w:t>六</w:t>
      </w:r>
      <w:r w:rsidR="00C36B81" w:rsidRPr="00A34990">
        <w:rPr>
          <w:rFonts w:ascii="仿宋_GB2312" w:eastAsia="仿宋_GB2312" w:hint="eastAsia"/>
          <w:sz w:val="28"/>
          <w:szCs w:val="28"/>
        </w:rPr>
        <w:t>次临时会议审议通过了关于控股股东全资子公司先行投资</w:t>
      </w:r>
      <w:proofErr w:type="gramStart"/>
      <w:r w:rsidR="00C36B81" w:rsidRPr="00A34990">
        <w:rPr>
          <w:rFonts w:ascii="仿宋_GB2312" w:eastAsia="仿宋_GB2312" w:hint="eastAsia"/>
          <w:sz w:val="28"/>
          <w:szCs w:val="28"/>
        </w:rPr>
        <w:t>上海舜华的</w:t>
      </w:r>
      <w:proofErr w:type="gramEnd"/>
      <w:r w:rsidR="00C36B81" w:rsidRPr="00A34990">
        <w:rPr>
          <w:rFonts w:ascii="仿宋_GB2312" w:eastAsia="仿宋_GB2312" w:hint="eastAsia"/>
          <w:sz w:val="28"/>
          <w:szCs w:val="28"/>
        </w:rPr>
        <w:t>议案。</w:t>
      </w:r>
      <w:bookmarkStart w:id="0" w:name="_Hlk190536576"/>
      <w:r w:rsidR="00F8697A" w:rsidRPr="00A34990">
        <w:rPr>
          <w:rFonts w:ascii="仿宋_GB2312" w:eastAsia="仿宋_GB2312" w:hint="eastAsia"/>
          <w:sz w:val="28"/>
          <w:szCs w:val="28"/>
        </w:rPr>
        <w:t>在本次董事会召开前</w:t>
      </w:r>
      <w:r w:rsidRPr="00A34990">
        <w:rPr>
          <w:rFonts w:ascii="仿宋_GB2312" w:eastAsia="仿宋_GB2312" w:hint="eastAsia"/>
          <w:sz w:val="28"/>
          <w:szCs w:val="28"/>
        </w:rPr>
        <w:t>，</w:t>
      </w:r>
      <w:r w:rsidR="00E84AA3" w:rsidRPr="00A34990">
        <w:rPr>
          <w:rFonts w:ascii="仿宋_GB2312" w:eastAsia="仿宋_GB2312" w:hint="eastAsia"/>
          <w:sz w:val="28"/>
          <w:szCs w:val="28"/>
        </w:rPr>
        <w:t>公司召开第十一届董事会</w:t>
      </w:r>
      <w:r w:rsidR="00F8697A" w:rsidRPr="00A34990">
        <w:rPr>
          <w:rFonts w:ascii="仿宋_GB2312" w:eastAsia="仿宋_GB2312" w:hint="eastAsia"/>
          <w:sz w:val="28"/>
          <w:szCs w:val="28"/>
        </w:rPr>
        <w:t>独立董事专门会议2024年第一次会议对该项议案进行事前审议。</w:t>
      </w:r>
    </w:p>
    <w:bookmarkEnd w:id="0"/>
    <w:p w14:paraId="1BBE5DCE" w14:textId="6F3C1C44" w:rsidR="00F506FC" w:rsidRPr="00A34990" w:rsidRDefault="00F8697A" w:rsidP="00F8697A">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本人认为：议案中的</w:t>
      </w:r>
      <w:r w:rsidRPr="00A34990">
        <w:rPr>
          <w:rFonts w:ascii="仿宋_GB2312" w:eastAsia="仿宋_GB2312" w:hint="eastAsia"/>
          <w:sz w:val="28"/>
          <w:szCs w:val="28"/>
        </w:rPr>
        <w:t>相关</w:t>
      </w:r>
      <w:r w:rsidR="00F506FC" w:rsidRPr="00A34990">
        <w:rPr>
          <w:rFonts w:ascii="仿宋_GB2312" w:eastAsia="仿宋_GB2312" w:hint="eastAsia"/>
          <w:sz w:val="28"/>
          <w:szCs w:val="28"/>
        </w:rPr>
        <w:t>安排不违反京城机电已出具的《关于避免同业竞争的承诺函》的相关内容，同时有利于公司减少经营风险，有利于公司主营业务持续稳健发展，符合公司实际生产经营及相关资产情况，不存在损害公司利益的情况，符合《关于推动国有股东与所控股上市公司解决同业竞争规范关联交易的指导意见》（国资发产权[2013]202号）及有关监管规定。本次股权委托管理关联交</w:t>
      </w:r>
      <w:r w:rsidR="00F506FC" w:rsidRPr="00A34990">
        <w:rPr>
          <w:rFonts w:ascii="仿宋_GB2312" w:eastAsia="仿宋_GB2312" w:hint="eastAsia"/>
          <w:sz w:val="28"/>
          <w:szCs w:val="28"/>
        </w:rPr>
        <w:lastRenderedPageBreak/>
        <w:t>易具有必要性和合理性，交易定价公允，不存在损害公司及公司股东、特别是中小股东利益的情形。综上，本人同意将关于控股股东全资子公司先行投资</w:t>
      </w:r>
      <w:proofErr w:type="gramStart"/>
      <w:r w:rsidR="00F506FC" w:rsidRPr="00A34990">
        <w:rPr>
          <w:rFonts w:ascii="仿宋_GB2312" w:eastAsia="仿宋_GB2312" w:hint="eastAsia"/>
          <w:sz w:val="28"/>
          <w:szCs w:val="28"/>
        </w:rPr>
        <w:t>上海舜华的</w:t>
      </w:r>
      <w:proofErr w:type="gramEnd"/>
      <w:r w:rsidR="00F506FC" w:rsidRPr="00A34990">
        <w:rPr>
          <w:rFonts w:ascii="仿宋_GB2312" w:eastAsia="仿宋_GB2312" w:hint="eastAsia"/>
          <w:sz w:val="28"/>
          <w:szCs w:val="28"/>
        </w:rPr>
        <w:t>议案提交公司第十一届董事会第六次临时会议审议，关联董事应回避表决。</w:t>
      </w:r>
    </w:p>
    <w:p w14:paraId="693CBEE9" w14:textId="77777777" w:rsidR="00F8697A" w:rsidRPr="00A34990" w:rsidRDefault="00F506FC" w:rsidP="00F8697A">
      <w:pPr>
        <w:ind w:firstLineChars="200" w:firstLine="560"/>
        <w:rPr>
          <w:rFonts w:ascii="仿宋_GB2312" w:eastAsia="仿宋_GB2312"/>
          <w:sz w:val="28"/>
          <w:szCs w:val="28"/>
        </w:rPr>
      </w:pPr>
      <w:r w:rsidRPr="00A34990">
        <w:rPr>
          <w:rFonts w:ascii="仿宋_GB2312" w:eastAsia="仿宋_GB2312" w:hint="eastAsia"/>
          <w:sz w:val="28"/>
          <w:szCs w:val="28"/>
        </w:rPr>
        <w:t>2、2024年6月28日，公司第十一届董事会第八次临时会议审议通过了关于天海工业采购北</w:t>
      </w:r>
      <w:proofErr w:type="gramStart"/>
      <w:r w:rsidRPr="00A34990">
        <w:rPr>
          <w:rFonts w:ascii="仿宋_GB2312" w:eastAsia="仿宋_GB2312" w:hint="eastAsia"/>
          <w:sz w:val="28"/>
          <w:szCs w:val="28"/>
        </w:rPr>
        <w:t>一</w:t>
      </w:r>
      <w:proofErr w:type="gramEnd"/>
      <w:r w:rsidRPr="00A34990">
        <w:rPr>
          <w:rFonts w:ascii="仿宋_GB2312" w:eastAsia="仿宋_GB2312" w:hint="eastAsia"/>
          <w:sz w:val="28"/>
          <w:szCs w:val="28"/>
        </w:rPr>
        <w:t>机床精加工数控机床相关关联交易的议案。</w:t>
      </w:r>
      <w:r w:rsidR="00F8697A" w:rsidRPr="00A34990">
        <w:rPr>
          <w:rFonts w:ascii="仿宋_GB2312" w:eastAsia="仿宋_GB2312" w:hint="eastAsia"/>
          <w:sz w:val="28"/>
          <w:szCs w:val="28"/>
        </w:rPr>
        <w:t>在本次董事会召开前，公司召开第十一届董事会独立董事专门会议2024</w:t>
      </w:r>
      <w:r w:rsidR="00F8697A" w:rsidRPr="00A34990">
        <w:rPr>
          <w:rFonts w:ascii="仿宋_GB2312" w:eastAsia="仿宋_GB2312"/>
          <w:sz w:val="28"/>
          <w:szCs w:val="28"/>
        </w:rPr>
        <w:t>年第</w:t>
      </w:r>
      <w:r w:rsidR="00F8697A" w:rsidRPr="00A34990">
        <w:rPr>
          <w:rFonts w:ascii="仿宋_GB2312" w:eastAsia="仿宋_GB2312" w:hint="eastAsia"/>
          <w:sz w:val="28"/>
          <w:szCs w:val="28"/>
        </w:rPr>
        <w:t>二次会议对该项议案进行事前审议。</w:t>
      </w:r>
    </w:p>
    <w:p w14:paraId="5B9DB32E" w14:textId="336642F7" w:rsidR="00F506FC" w:rsidRPr="00A34990" w:rsidRDefault="00F8697A"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本次关联交易符合公司经营业务发展需要，符合公司和全体股东的利益。本次关联交易之交易价格是综合考虑设备技术要求、产品价格及保密性等方面因素，由双方在平等、自愿、公平以及诚实信用的原则下协商确定。定价原则客观、公允、合理，符合有关法律、法规和公司章程的规定。不存在损害公司及其股东，特别是中小股东利益的情形。</w:t>
      </w:r>
      <w:r w:rsidR="00F506FC" w:rsidRPr="00F506FC">
        <w:rPr>
          <w:rFonts w:ascii="仿宋_GB2312" w:eastAsia="仿宋_GB2312" w:hint="eastAsia"/>
          <w:sz w:val="28"/>
          <w:szCs w:val="28"/>
        </w:rPr>
        <w:t>综上，</w:t>
      </w:r>
      <w:r w:rsidR="00F506FC" w:rsidRPr="00A34990">
        <w:rPr>
          <w:rFonts w:ascii="仿宋_GB2312" w:eastAsia="仿宋_GB2312" w:hint="eastAsia"/>
          <w:sz w:val="28"/>
          <w:szCs w:val="28"/>
        </w:rPr>
        <w:t>本人</w:t>
      </w:r>
      <w:r w:rsidR="00F506FC" w:rsidRPr="00F506FC">
        <w:rPr>
          <w:rFonts w:ascii="仿宋_GB2312" w:eastAsia="仿宋_GB2312" w:hint="eastAsia"/>
          <w:sz w:val="28"/>
          <w:szCs w:val="28"/>
        </w:rPr>
        <w:t>同意将关于天海工业采购北</w:t>
      </w:r>
      <w:proofErr w:type="gramStart"/>
      <w:r w:rsidR="00F506FC" w:rsidRPr="00F506FC">
        <w:rPr>
          <w:rFonts w:ascii="仿宋_GB2312" w:eastAsia="仿宋_GB2312" w:hint="eastAsia"/>
          <w:sz w:val="28"/>
          <w:szCs w:val="28"/>
        </w:rPr>
        <w:t>一</w:t>
      </w:r>
      <w:proofErr w:type="gramEnd"/>
      <w:r w:rsidR="00F506FC" w:rsidRPr="00F506FC">
        <w:rPr>
          <w:rFonts w:ascii="仿宋_GB2312" w:eastAsia="仿宋_GB2312" w:hint="eastAsia"/>
          <w:sz w:val="28"/>
          <w:szCs w:val="28"/>
        </w:rPr>
        <w:t>机床精加工数控机床相关关联交易的议案提交公司第十一届董事会第八次临时会议审议，关联董事应回避表决。</w:t>
      </w:r>
    </w:p>
    <w:p w14:paraId="2EA89817" w14:textId="4D4F55BA" w:rsidR="00913B7C" w:rsidRPr="00A34990" w:rsidRDefault="00F506FC" w:rsidP="00F506FC">
      <w:pPr>
        <w:ind w:firstLineChars="200" w:firstLine="560"/>
        <w:rPr>
          <w:rFonts w:ascii="仿宋_GB2312" w:eastAsia="仿宋_GB2312"/>
          <w:sz w:val="28"/>
          <w:szCs w:val="28"/>
        </w:rPr>
      </w:pPr>
      <w:r w:rsidRPr="00A34990">
        <w:rPr>
          <w:rFonts w:ascii="仿宋_GB2312" w:eastAsia="仿宋_GB2312" w:hint="eastAsia"/>
          <w:sz w:val="28"/>
          <w:szCs w:val="28"/>
        </w:rPr>
        <w:t>3、2024年8月16日，公司第十一届董事会第五次会议审议通过了关于公司子公司与公司控股股东附属公司相关关联交易的议案。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三</w:t>
      </w:r>
      <w:r w:rsidR="00913B7C" w:rsidRPr="00A34990">
        <w:rPr>
          <w:rFonts w:ascii="仿宋_GB2312" w:eastAsia="仿宋_GB2312"/>
          <w:sz w:val="28"/>
          <w:szCs w:val="28"/>
        </w:rPr>
        <w:t>次会议对该项议案进行事前审议。</w:t>
      </w:r>
    </w:p>
    <w:p w14:paraId="48496F31" w14:textId="123A3F59" w:rsidR="00F506FC" w:rsidRPr="00F506FC"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F506FC" w:rsidRPr="00A34990">
        <w:rPr>
          <w:rFonts w:ascii="仿宋_GB2312" w:eastAsia="仿宋_GB2312" w:hint="eastAsia"/>
          <w:sz w:val="28"/>
          <w:szCs w:val="28"/>
        </w:rPr>
        <w:t>，本人认为：议案中所述关联交易符合公司经营业务发展需要，符合公司和全体股东的利益。</w:t>
      </w:r>
      <w:r w:rsidR="003859E8" w:rsidRPr="00A34990">
        <w:rPr>
          <w:rFonts w:ascii="仿宋_GB2312" w:eastAsia="仿宋_GB2312" w:hint="eastAsia"/>
          <w:sz w:val="28"/>
          <w:szCs w:val="28"/>
        </w:rPr>
        <w:t>且议案中所述</w:t>
      </w:r>
      <w:r w:rsidR="00F506FC" w:rsidRPr="00A34990">
        <w:rPr>
          <w:rFonts w:ascii="仿宋_GB2312" w:eastAsia="仿宋_GB2312" w:hint="eastAsia"/>
          <w:sz w:val="28"/>
          <w:szCs w:val="28"/>
        </w:rPr>
        <w:t>关联交易之交易价</w:t>
      </w:r>
      <w:r w:rsidR="00F506FC" w:rsidRPr="00A34990">
        <w:rPr>
          <w:rFonts w:ascii="仿宋_GB2312" w:eastAsia="仿宋_GB2312" w:hint="eastAsia"/>
          <w:sz w:val="28"/>
          <w:szCs w:val="28"/>
        </w:rPr>
        <w:lastRenderedPageBreak/>
        <w:t>格是由双方在平等、自愿、公平以及诚实信用的原则下协商确定，定价原则客观、公允、合理，符合有关法律、法规和公司章程的规定。不存在损害公司及其股东，特别是中小股东利益的情形。</w:t>
      </w:r>
      <w:r w:rsidR="00F506FC" w:rsidRPr="00F506FC">
        <w:rPr>
          <w:rFonts w:ascii="仿宋_GB2312" w:eastAsia="仿宋_GB2312" w:hint="eastAsia"/>
          <w:sz w:val="28"/>
          <w:szCs w:val="28"/>
        </w:rPr>
        <w:t>综上，</w:t>
      </w:r>
      <w:r w:rsidR="003859E8" w:rsidRPr="00A34990">
        <w:rPr>
          <w:rFonts w:ascii="仿宋_GB2312" w:eastAsia="仿宋_GB2312" w:hint="eastAsia"/>
          <w:sz w:val="28"/>
          <w:szCs w:val="28"/>
        </w:rPr>
        <w:t>本人</w:t>
      </w:r>
      <w:r w:rsidR="00F506FC" w:rsidRPr="00F506FC">
        <w:rPr>
          <w:rFonts w:ascii="仿宋_GB2312" w:eastAsia="仿宋_GB2312" w:hint="eastAsia"/>
          <w:sz w:val="28"/>
          <w:szCs w:val="28"/>
        </w:rPr>
        <w:t>同意将关于公司子公司与公司控股股东附属公司相关关联交易的议案提交公司第十一届董事会第五次会议审议，关联董事应回避表决。</w:t>
      </w:r>
    </w:p>
    <w:p w14:paraId="22F34A56" w14:textId="673A8BE3" w:rsidR="00913B7C" w:rsidRPr="00A34990" w:rsidRDefault="003859E8" w:rsidP="003859E8">
      <w:pPr>
        <w:ind w:firstLineChars="200" w:firstLine="560"/>
        <w:rPr>
          <w:rFonts w:ascii="仿宋_GB2312" w:eastAsia="仿宋_GB2312"/>
          <w:sz w:val="28"/>
          <w:szCs w:val="28"/>
        </w:rPr>
      </w:pPr>
      <w:r w:rsidRPr="00A34990">
        <w:rPr>
          <w:rFonts w:ascii="仿宋_GB2312" w:eastAsia="仿宋_GB2312" w:hint="eastAsia"/>
          <w:sz w:val="28"/>
          <w:szCs w:val="28"/>
        </w:rPr>
        <w:t>4、2024年8</w:t>
      </w:r>
      <w:r w:rsidRPr="00A34990">
        <w:rPr>
          <w:rFonts w:ascii="仿宋_GB2312" w:eastAsia="仿宋_GB2312"/>
          <w:sz w:val="28"/>
          <w:szCs w:val="28"/>
        </w:rPr>
        <w:t>月</w:t>
      </w:r>
      <w:r w:rsidRPr="00A34990">
        <w:rPr>
          <w:rFonts w:ascii="仿宋_GB2312" w:eastAsia="仿宋_GB2312" w:hint="eastAsia"/>
          <w:sz w:val="28"/>
          <w:szCs w:val="28"/>
        </w:rPr>
        <w:t>16</w:t>
      </w:r>
      <w:r w:rsidRPr="00A34990">
        <w:rPr>
          <w:rFonts w:ascii="仿宋_GB2312" w:eastAsia="仿宋_GB2312"/>
          <w:sz w:val="28"/>
          <w:szCs w:val="28"/>
        </w:rPr>
        <w:t>日，公司第十一届董事会</w:t>
      </w:r>
      <w:r w:rsidRPr="00A34990">
        <w:rPr>
          <w:rFonts w:ascii="仿宋_GB2312" w:eastAsia="仿宋_GB2312" w:hint="eastAsia"/>
          <w:sz w:val="28"/>
          <w:szCs w:val="28"/>
        </w:rPr>
        <w:t>第五次会议审议通过了关于北京天海工业有限公司与</w:t>
      </w:r>
      <w:proofErr w:type="gramStart"/>
      <w:r w:rsidRPr="00A34990">
        <w:rPr>
          <w:rFonts w:ascii="仿宋_GB2312" w:eastAsia="仿宋_GB2312" w:hint="eastAsia"/>
          <w:sz w:val="28"/>
          <w:szCs w:val="28"/>
        </w:rPr>
        <w:t>上海舜华新能源</w:t>
      </w:r>
      <w:proofErr w:type="gramEnd"/>
      <w:r w:rsidRPr="00A34990">
        <w:rPr>
          <w:rFonts w:ascii="仿宋_GB2312" w:eastAsia="仿宋_GB2312" w:hint="eastAsia"/>
          <w:sz w:val="28"/>
          <w:szCs w:val="28"/>
        </w:rPr>
        <w:t>系统有限公司签订产品购销框架合同暨关联交易的议案。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三</w:t>
      </w:r>
      <w:r w:rsidR="00913B7C" w:rsidRPr="00A34990">
        <w:rPr>
          <w:rFonts w:ascii="仿宋_GB2312" w:eastAsia="仿宋_GB2312"/>
          <w:sz w:val="28"/>
          <w:szCs w:val="28"/>
        </w:rPr>
        <w:t>次会议对该项议案进行事前审议。</w:t>
      </w:r>
    </w:p>
    <w:p w14:paraId="40B60B0E" w14:textId="0DEBBFCA" w:rsidR="00F506FC" w:rsidRPr="00F506FC"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3859E8" w:rsidRPr="00A34990">
        <w:rPr>
          <w:rFonts w:ascii="仿宋_GB2312" w:eastAsia="仿宋_GB2312" w:hint="eastAsia"/>
          <w:sz w:val="28"/>
          <w:szCs w:val="28"/>
        </w:rPr>
        <w:t>，本人认为：双方在自愿、平等、互惠互利、诚实信用的基础上，在氢能源市场资源共享，相互推广对方产品。有利于进一步增强公司上下游产业链协同优势，完善公司在氢能领域的战略布局，形成全产业</w:t>
      </w:r>
      <w:proofErr w:type="gramStart"/>
      <w:r w:rsidR="003859E8" w:rsidRPr="00A34990">
        <w:rPr>
          <w:rFonts w:ascii="仿宋_GB2312" w:eastAsia="仿宋_GB2312" w:hint="eastAsia"/>
          <w:sz w:val="28"/>
          <w:szCs w:val="28"/>
        </w:rPr>
        <w:t>链优势</w:t>
      </w:r>
      <w:proofErr w:type="gramEnd"/>
      <w:r w:rsidR="003859E8" w:rsidRPr="00A34990">
        <w:rPr>
          <w:rFonts w:ascii="仿宋_GB2312" w:eastAsia="仿宋_GB2312" w:hint="eastAsia"/>
          <w:sz w:val="28"/>
          <w:szCs w:val="28"/>
        </w:rPr>
        <w:t>效应。该项关联交易符合公司经营业务发展需要，符合公司和全体股东的利益。不存在损害公司及其股东，特别是中小股东利益的情形。综上，本人同意将关于北京天海工业有限公司与</w:t>
      </w:r>
      <w:proofErr w:type="gramStart"/>
      <w:r w:rsidR="003859E8" w:rsidRPr="00A34990">
        <w:rPr>
          <w:rFonts w:ascii="仿宋_GB2312" w:eastAsia="仿宋_GB2312" w:hint="eastAsia"/>
          <w:sz w:val="28"/>
          <w:szCs w:val="28"/>
        </w:rPr>
        <w:t>上海舜华新能源</w:t>
      </w:r>
      <w:proofErr w:type="gramEnd"/>
      <w:r w:rsidR="003859E8" w:rsidRPr="00A34990">
        <w:rPr>
          <w:rFonts w:ascii="仿宋_GB2312" w:eastAsia="仿宋_GB2312" w:hint="eastAsia"/>
          <w:sz w:val="28"/>
          <w:szCs w:val="28"/>
        </w:rPr>
        <w:t>系统有限公司签订产品购销框架合同暨关联交易的议案提交公司第十一届董事会第五次会议审议，关联董事应回避表决。</w:t>
      </w:r>
    </w:p>
    <w:p w14:paraId="56179432" w14:textId="3AD5F5C6" w:rsidR="00913B7C" w:rsidRPr="00A34990" w:rsidRDefault="00E84AA3" w:rsidP="00E84AA3">
      <w:pPr>
        <w:ind w:firstLineChars="200" w:firstLine="560"/>
        <w:rPr>
          <w:rFonts w:ascii="仿宋_GB2312" w:eastAsia="仿宋_GB2312"/>
          <w:sz w:val="28"/>
          <w:szCs w:val="28"/>
        </w:rPr>
      </w:pPr>
      <w:r w:rsidRPr="00A34990">
        <w:rPr>
          <w:rFonts w:ascii="仿宋_GB2312" w:eastAsia="仿宋_GB2312" w:hint="eastAsia"/>
          <w:sz w:val="28"/>
          <w:szCs w:val="28"/>
        </w:rPr>
        <w:t>5、2024年12月6日，公司第十一届董事会第九次临时会议审议通过了关于北京天海工业有限公司与</w:t>
      </w:r>
      <w:proofErr w:type="gramStart"/>
      <w:r w:rsidRPr="00A34990">
        <w:rPr>
          <w:rFonts w:ascii="仿宋_GB2312" w:eastAsia="仿宋_GB2312" w:hint="eastAsia"/>
          <w:sz w:val="28"/>
          <w:szCs w:val="28"/>
        </w:rPr>
        <w:t>上海舜华新能源</w:t>
      </w:r>
      <w:proofErr w:type="gramEnd"/>
      <w:r w:rsidRPr="00A34990">
        <w:rPr>
          <w:rFonts w:ascii="仿宋_GB2312" w:eastAsia="仿宋_GB2312" w:hint="eastAsia"/>
          <w:sz w:val="28"/>
          <w:szCs w:val="28"/>
        </w:rPr>
        <w:t>系统有限公司签订产品购销框架合同暨关联交易的议案。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913B7C" w:rsidRPr="00A34990">
        <w:rPr>
          <w:rFonts w:ascii="仿宋_GB2312" w:eastAsia="仿宋_GB2312" w:hint="eastAsia"/>
          <w:sz w:val="28"/>
          <w:szCs w:val="28"/>
        </w:rPr>
        <w:t>四</w:t>
      </w:r>
      <w:r w:rsidR="00913B7C" w:rsidRPr="00A34990">
        <w:rPr>
          <w:rFonts w:ascii="仿宋_GB2312" w:eastAsia="仿宋_GB2312"/>
          <w:sz w:val="28"/>
          <w:szCs w:val="28"/>
        </w:rPr>
        <w:t>次会议对该</w:t>
      </w:r>
      <w:r w:rsidR="00913B7C" w:rsidRPr="00A34990">
        <w:rPr>
          <w:rFonts w:ascii="仿宋_GB2312" w:eastAsia="仿宋_GB2312"/>
          <w:sz w:val="28"/>
          <w:szCs w:val="28"/>
        </w:rPr>
        <w:lastRenderedPageBreak/>
        <w:t>项议案进行事前审议。</w:t>
      </w:r>
    </w:p>
    <w:p w14:paraId="793BBA84" w14:textId="02AD2B91" w:rsidR="00F506FC" w:rsidRPr="00A34990" w:rsidRDefault="00913B7C" w:rsidP="00913B7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E84AA3" w:rsidRPr="00A34990">
        <w:rPr>
          <w:rFonts w:ascii="仿宋_GB2312" w:eastAsia="仿宋_GB2312" w:hint="eastAsia"/>
          <w:sz w:val="28"/>
          <w:szCs w:val="28"/>
        </w:rPr>
        <w:t>，本人认为：双方在自愿、平等、互惠互利、诚实信用的基础上，在氢能源市场资源共享，相互推广对方产品。有利于进一步增强公司上下游产业链协同优势，完善公司在氢能领域的战略布局，形成全产业</w:t>
      </w:r>
      <w:proofErr w:type="gramStart"/>
      <w:r w:rsidR="00E84AA3" w:rsidRPr="00A34990">
        <w:rPr>
          <w:rFonts w:ascii="仿宋_GB2312" w:eastAsia="仿宋_GB2312" w:hint="eastAsia"/>
          <w:sz w:val="28"/>
          <w:szCs w:val="28"/>
        </w:rPr>
        <w:t>链优势</w:t>
      </w:r>
      <w:proofErr w:type="gramEnd"/>
      <w:r w:rsidR="00E84AA3" w:rsidRPr="00A34990">
        <w:rPr>
          <w:rFonts w:ascii="仿宋_GB2312" w:eastAsia="仿宋_GB2312" w:hint="eastAsia"/>
          <w:sz w:val="28"/>
          <w:szCs w:val="28"/>
        </w:rPr>
        <w:t>效应。该项关联交易符合公司经营业务发展需要，符合公司和全体股东的利益。不存在损害公司及其股东，特别是中小股东利益的情形。综上，本人同意将关于北京天海工业有限公司与</w:t>
      </w:r>
      <w:proofErr w:type="gramStart"/>
      <w:r w:rsidR="00E84AA3" w:rsidRPr="00A34990">
        <w:rPr>
          <w:rFonts w:ascii="仿宋_GB2312" w:eastAsia="仿宋_GB2312" w:hint="eastAsia"/>
          <w:sz w:val="28"/>
          <w:szCs w:val="28"/>
        </w:rPr>
        <w:t>上海舜华新能源</w:t>
      </w:r>
      <w:proofErr w:type="gramEnd"/>
      <w:r w:rsidR="00E84AA3" w:rsidRPr="00A34990">
        <w:rPr>
          <w:rFonts w:ascii="仿宋_GB2312" w:eastAsia="仿宋_GB2312" w:hint="eastAsia"/>
          <w:sz w:val="28"/>
          <w:szCs w:val="28"/>
        </w:rPr>
        <w:t>系统有限公司签订产品购销框架合同暨关联交易的议案提交公司第十一届董事会第九次临时会议审议，关联董事应回避表决。</w:t>
      </w:r>
    </w:p>
    <w:p w14:paraId="1B257CC4" w14:textId="1373BA26" w:rsidR="00913B7C" w:rsidRPr="00A34990" w:rsidRDefault="00E84AA3" w:rsidP="00E84AA3">
      <w:pPr>
        <w:ind w:firstLineChars="200" w:firstLine="560"/>
        <w:rPr>
          <w:rFonts w:ascii="仿宋_GB2312" w:eastAsia="仿宋_GB2312"/>
          <w:sz w:val="28"/>
          <w:szCs w:val="28"/>
        </w:rPr>
      </w:pPr>
      <w:r w:rsidRPr="00A34990">
        <w:rPr>
          <w:rFonts w:ascii="仿宋_GB2312" w:eastAsia="仿宋_GB2312" w:hint="eastAsia"/>
          <w:sz w:val="28"/>
          <w:szCs w:val="28"/>
        </w:rPr>
        <w:t>6、2024年12月30日，公司第十一届董事会第十次临时会议审议通过了关于提前终止亦创园区房屋租赁及物业服务的关联交易协议的议案。</w:t>
      </w:r>
      <w:r w:rsidR="00913B7C" w:rsidRPr="00A34990">
        <w:rPr>
          <w:rFonts w:ascii="仿宋_GB2312" w:eastAsia="仿宋_GB2312" w:hint="eastAsia"/>
          <w:sz w:val="28"/>
          <w:szCs w:val="28"/>
        </w:rPr>
        <w:t>在本次董事会召开前，公司召开第十一届董事会独立董事专门会议</w:t>
      </w:r>
      <w:r w:rsidR="00913B7C" w:rsidRPr="00A34990">
        <w:rPr>
          <w:rFonts w:ascii="仿宋_GB2312" w:eastAsia="仿宋_GB2312"/>
          <w:sz w:val="28"/>
          <w:szCs w:val="28"/>
        </w:rPr>
        <w:t>2024年第</w:t>
      </w:r>
      <w:r w:rsidR="00C45D6C" w:rsidRPr="00A34990">
        <w:rPr>
          <w:rFonts w:ascii="仿宋_GB2312" w:eastAsia="仿宋_GB2312" w:hint="eastAsia"/>
          <w:sz w:val="28"/>
          <w:szCs w:val="28"/>
        </w:rPr>
        <w:t>五</w:t>
      </w:r>
      <w:r w:rsidR="00913B7C" w:rsidRPr="00A34990">
        <w:rPr>
          <w:rFonts w:ascii="仿宋_GB2312" w:eastAsia="仿宋_GB2312"/>
          <w:sz w:val="28"/>
          <w:szCs w:val="28"/>
        </w:rPr>
        <w:t>次会议对该项议案进行事前审议。</w:t>
      </w:r>
    </w:p>
    <w:p w14:paraId="29EECCE4" w14:textId="10A39C09" w:rsidR="00E84AA3" w:rsidRPr="00E84AA3" w:rsidRDefault="00C45D6C" w:rsidP="00C45D6C">
      <w:pPr>
        <w:ind w:firstLineChars="200" w:firstLine="560"/>
        <w:rPr>
          <w:rFonts w:ascii="仿宋_GB2312" w:eastAsia="仿宋_GB2312"/>
          <w:sz w:val="28"/>
          <w:szCs w:val="28"/>
        </w:rPr>
      </w:pPr>
      <w:r w:rsidRPr="00A34990">
        <w:rPr>
          <w:rFonts w:ascii="仿宋_GB2312" w:eastAsia="仿宋_GB2312" w:hint="eastAsia"/>
          <w:sz w:val="28"/>
          <w:szCs w:val="28"/>
        </w:rPr>
        <w:t>经审核</w:t>
      </w:r>
      <w:r w:rsidR="00E84AA3" w:rsidRPr="00A34990">
        <w:rPr>
          <w:rFonts w:ascii="仿宋_GB2312" w:eastAsia="仿宋_GB2312" w:hint="eastAsia"/>
          <w:sz w:val="28"/>
          <w:szCs w:val="28"/>
        </w:rPr>
        <w:t>，本人认为：终止该项关联交易协议是根据交易对方送达的书面通知函，并结合实际情况，不存在损害公司及全体股东利益的情形，特别是中小股东利益的情形，不会对公司独立性产生影响。</w:t>
      </w:r>
      <w:r w:rsidR="00E84AA3" w:rsidRPr="00A34990">
        <w:rPr>
          <w:rFonts w:ascii="仿宋_GB2312" w:eastAsia="仿宋_GB2312"/>
          <w:sz w:val="28"/>
          <w:szCs w:val="28"/>
        </w:rPr>
        <w:t xml:space="preserve"> </w:t>
      </w:r>
      <w:r w:rsidR="00E84AA3" w:rsidRPr="00E84AA3">
        <w:rPr>
          <w:rFonts w:ascii="仿宋_GB2312" w:eastAsia="仿宋_GB2312" w:hint="eastAsia"/>
          <w:sz w:val="28"/>
          <w:szCs w:val="28"/>
        </w:rPr>
        <w:t>综上，</w:t>
      </w:r>
      <w:r w:rsidR="00E84AA3" w:rsidRPr="00A34990">
        <w:rPr>
          <w:rFonts w:ascii="仿宋_GB2312" w:eastAsia="仿宋_GB2312" w:hint="eastAsia"/>
          <w:sz w:val="28"/>
          <w:szCs w:val="28"/>
        </w:rPr>
        <w:t>本人</w:t>
      </w:r>
      <w:r w:rsidR="00E84AA3" w:rsidRPr="00E84AA3">
        <w:rPr>
          <w:rFonts w:ascii="仿宋_GB2312" w:eastAsia="仿宋_GB2312" w:hint="eastAsia"/>
          <w:sz w:val="28"/>
          <w:szCs w:val="28"/>
        </w:rPr>
        <w:t>同意将关于提前终止亦创园区房屋租赁及物业服务的关联交易协议的议案提交公司第十一届董事会第十次临时会议审议，关联董事应回避表决。</w:t>
      </w:r>
    </w:p>
    <w:p w14:paraId="22D4DE61" w14:textId="77777777" w:rsidR="00F20590" w:rsidRDefault="00F20590" w:rsidP="00F20590">
      <w:pPr>
        <w:ind w:firstLineChars="200" w:firstLine="560"/>
        <w:rPr>
          <w:rFonts w:ascii="仿宋_GB2312" w:eastAsia="仿宋_GB2312"/>
          <w:sz w:val="28"/>
          <w:szCs w:val="28"/>
        </w:rPr>
      </w:pPr>
      <w:r>
        <w:rPr>
          <w:rFonts w:ascii="仿宋_GB2312" w:eastAsia="仿宋_GB2312" w:hint="eastAsia"/>
          <w:sz w:val="28"/>
          <w:szCs w:val="28"/>
        </w:rPr>
        <w:t>（二） 上市公司及相关方变更或者豁免承诺的方案</w:t>
      </w:r>
    </w:p>
    <w:p w14:paraId="5B63E82F" w14:textId="77777777" w:rsidR="00F20590" w:rsidRDefault="00F20590" w:rsidP="00F20590">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22CF2EB7" w14:textId="77777777" w:rsidR="00F20590" w:rsidRDefault="00F20590" w:rsidP="00F20590">
      <w:pPr>
        <w:ind w:firstLineChars="200" w:firstLine="560"/>
        <w:rPr>
          <w:rFonts w:ascii="仿宋_GB2312" w:eastAsia="仿宋_GB2312"/>
          <w:sz w:val="28"/>
          <w:szCs w:val="28"/>
        </w:rPr>
      </w:pPr>
      <w:r>
        <w:rPr>
          <w:rFonts w:ascii="仿宋_GB2312" w:eastAsia="仿宋_GB2312" w:hint="eastAsia"/>
          <w:sz w:val="28"/>
          <w:szCs w:val="28"/>
        </w:rPr>
        <w:lastRenderedPageBreak/>
        <w:t>（三） 被收购上市公司董事会针对收购所</w:t>
      </w:r>
      <w:proofErr w:type="gramStart"/>
      <w:r>
        <w:rPr>
          <w:rFonts w:ascii="仿宋_GB2312" w:eastAsia="仿宋_GB2312" w:hint="eastAsia"/>
          <w:sz w:val="28"/>
          <w:szCs w:val="28"/>
        </w:rPr>
        <w:t>作出</w:t>
      </w:r>
      <w:proofErr w:type="gramEnd"/>
      <w:r>
        <w:rPr>
          <w:rFonts w:ascii="仿宋_GB2312" w:eastAsia="仿宋_GB2312" w:hint="eastAsia"/>
          <w:sz w:val="28"/>
          <w:szCs w:val="28"/>
        </w:rPr>
        <w:t>的决策及采取的措施</w:t>
      </w:r>
    </w:p>
    <w:p w14:paraId="013FDB94" w14:textId="77777777" w:rsidR="00F20590" w:rsidRDefault="00F20590" w:rsidP="00F20590">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09D77FFB" w14:textId="77777777" w:rsidR="00F20590" w:rsidRDefault="00F20590" w:rsidP="00F20590">
      <w:pPr>
        <w:ind w:firstLineChars="200" w:firstLine="560"/>
        <w:rPr>
          <w:rFonts w:ascii="仿宋_GB2312" w:eastAsia="仿宋_GB2312"/>
          <w:sz w:val="28"/>
          <w:szCs w:val="28"/>
        </w:rPr>
      </w:pPr>
      <w:r>
        <w:rPr>
          <w:rFonts w:ascii="仿宋_GB2312" w:eastAsia="仿宋_GB2312" w:hint="eastAsia"/>
          <w:sz w:val="28"/>
          <w:szCs w:val="28"/>
        </w:rPr>
        <w:t>（四） 披露财务会计报告及定期报告中的财务信息、内部控制评价报告情况</w:t>
      </w:r>
    </w:p>
    <w:p w14:paraId="2B55710A" w14:textId="77777777" w:rsidR="00F20590" w:rsidRDefault="00F20590" w:rsidP="00F20590">
      <w:pPr>
        <w:ind w:firstLineChars="200" w:firstLine="560"/>
        <w:rPr>
          <w:rFonts w:ascii="仿宋_GB2312" w:eastAsia="仿宋_GB2312"/>
          <w:sz w:val="28"/>
          <w:szCs w:val="28"/>
        </w:rPr>
      </w:pPr>
      <w:r>
        <w:rPr>
          <w:rFonts w:ascii="仿宋_GB2312" w:eastAsia="仿宋_GB2312" w:hint="eastAsia"/>
          <w:sz w:val="28"/>
          <w:szCs w:val="28"/>
        </w:rPr>
        <w:t>报告期内，公司披露的财务会计报告及定期报告中的财务信息准确、及时、完整；对公司披露的2023年内部控制评价报告，无异议。</w:t>
      </w:r>
    </w:p>
    <w:p w14:paraId="219BBF5D" w14:textId="1FDA87AD" w:rsidR="00F20590" w:rsidRPr="00F20590" w:rsidRDefault="00F20590" w:rsidP="00F20590">
      <w:pPr>
        <w:ind w:firstLineChars="200" w:firstLine="560"/>
        <w:rPr>
          <w:rFonts w:ascii="仿宋_GB2312" w:eastAsia="仿宋_GB2312" w:hint="eastAsia"/>
          <w:sz w:val="28"/>
          <w:szCs w:val="28"/>
        </w:rPr>
      </w:pPr>
      <w:r w:rsidRPr="00F20590">
        <w:rPr>
          <w:rFonts w:ascii="仿宋_GB2312" w:eastAsia="仿宋_GB2312"/>
          <w:sz w:val="28"/>
          <w:szCs w:val="28"/>
        </w:rPr>
        <w:t>（</w:t>
      </w:r>
      <w:r w:rsidRPr="00F20590">
        <w:rPr>
          <w:rFonts w:ascii="仿宋_GB2312" w:eastAsia="仿宋_GB2312" w:hint="eastAsia"/>
          <w:sz w:val="28"/>
          <w:szCs w:val="28"/>
        </w:rPr>
        <w:t>五</w:t>
      </w:r>
      <w:r w:rsidRPr="00F20590">
        <w:rPr>
          <w:rFonts w:ascii="仿宋_GB2312" w:eastAsia="仿宋_GB2312"/>
          <w:sz w:val="28"/>
          <w:szCs w:val="28"/>
        </w:rPr>
        <w:t>）</w:t>
      </w:r>
      <w:r w:rsidRPr="00F20590">
        <w:rPr>
          <w:rFonts w:ascii="仿宋_GB2312" w:eastAsia="仿宋_GB2312" w:hint="eastAsia"/>
          <w:sz w:val="28"/>
          <w:szCs w:val="28"/>
        </w:rPr>
        <w:t xml:space="preserve"> </w:t>
      </w:r>
      <w:r w:rsidRPr="00F20590">
        <w:rPr>
          <w:rFonts w:ascii="仿宋_GB2312" w:eastAsia="仿宋_GB2312"/>
          <w:sz w:val="28"/>
          <w:szCs w:val="28"/>
        </w:rPr>
        <w:t>聘用、解聘承办上市公司审计业务的会计师事务所</w:t>
      </w:r>
    </w:p>
    <w:p w14:paraId="24C35FB0" w14:textId="44A5A445" w:rsidR="00F20590" w:rsidRPr="00A34990" w:rsidRDefault="00F20590" w:rsidP="00F20590">
      <w:pPr>
        <w:ind w:firstLineChars="200" w:firstLine="560"/>
        <w:rPr>
          <w:rFonts w:ascii="仿宋_GB2312" w:eastAsia="仿宋_GB2312"/>
          <w:sz w:val="28"/>
          <w:szCs w:val="28"/>
        </w:rPr>
      </w:pPr>
      <w:r w:rsidRPr="00A34990">
        <w:rPr>
          <w:rFonts w:ascii="仿宋_GB2312" w:eastAsia="仿宋_GB2312" w:hint="eastAsia"/>
          <w:sz w:val="28"/>
          <w:szCs w:val="28"/>
        </w:rPr>
        <w:t>2024年5月28日，公司第十一届董事会第六次临时会议审议通过了</w:t>
      </w:r>
      <w:r w:rsidRPr="00A34990">
        <w:rPr>
          <w:rFonts w:ascii="仿宋_GB2312" w:eastAsia="仿宋_GB2312"/>
          <w:sz w:val="28"/>
          <w:szCs w:val="28"/>
        </w:rPr>
        <w:t>关于选聘2024年度财务报表审计及内部控制审计项目审计机构的议案</w:t>
      </w:r>
      <w:r w:rsidRPr="00A34990">
        <w:rPr>
          <w:rFonts w:ascii="仿宋_GB2312" w:eastAsia="仿宋_GB2312" w:hint="eastAsia"/>
          <w:sz w:val="28"/>
          <w:szCs w:val="28"/>
        </w:rPr>
        <w:t>。</w:t>
      </w:r>
    </w:p>
    <w:p w14:paraId="763AB103" w14:textId="77777777" w:rsidR="00F20590" w:rsidRPr="00A34990" w:rsidRDefault="00F20590" w:rsidP="00F20590">
      <w:pPr>
        <w:ind w:firstLineChars="200" w:firstLine="560"/>
        <w:rPr>
          <w:rFonts w:ascii="仿宋_GB2312" w:eastAsia="仿宋_GB2312"/>
          <w:sz w:val="28"/>
          <w:szCs w:val="28"/>
        </w:rPr>
      </w:pPr>
      <w:r w:rsidRPr="00A34990">
        <w:rPr>
          <w:rFonts w:ascii="仿宋_GB2312" w:eastAsia="仿宋_GB2312" w:hint="eastAsia"/>
          <w:sz w:val="28"/>
          <w:szCs w:val="28"/>
        </w:rPr>
        <w:t>就上述议案，本人参加了相关董事会，无异议。</w:t>
      </w:r>
    </w:p>
    <w:p w14:paraId="4B871330" w14:textId="77777777" w:rsidR="00F20590" w:rsidRDefault="00F20590" w:rsidP="00F20590">
      <w:pPr>
        <w:ind w:firstLineChars="200" w:firstLine="560"/>
        <w:rPr>
          <w:rFonts w:ascii="仿宋_GB2312" w:eastAsia="仿宋_GB2312"/>
          <w:sz w:val="28"/>
          <w:szCs w:val="28"/>
        </w:rPr>
      </w:pPr>
      <w:r>
        <w:rPr>
          <w:rFonts w:ascii="仿宋_GB2312" w:eastAsia="仿宋_GB2312" w:hint="eastAsia"/>
          <w:sz w:val="28"/>
          <w:szCs w:val="28"/>
        </w:rPr>
        <w:t>（六） 聘任或解聘上市公司财务负责人</w:t>
      </w:r>
    </w:p>
    <w:p w14:paraId="17F7FEA4" w14:textId="77777777" w:rsidR="00F20590" w:rsidRDefault="00F20590" w:rsidP="00F20590">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1FF0AA21" w14:textId="77777777" w:rsidR="00F20590" w:rsidRDefault="00F20590" w:rsidP="00F20590">
      <w:pPr>
        <w:ind w:firstLineChars="200" w:firstLine="560"/>
        <w:rPr>
          <w:rFonts w:ascii="仿宋_GB2312" w:eastAsia="仿宋_GB2312"/>
          <w:sz w:val="28"/>
          <w:szCs w:val="28"/>
        </w:rPr>
      </w:pPr>
      <w:r>
        <w:rPr>
          <w:rFonts w:ascii="仿宋_GB2312" w:eastAsia="仿宋_GB2312" w:hint="eastAsia"/>
          <w:sz w:val="28"/>
          <w:szCs w:val="28"/>
        </w:rPr>
        <w:t>（七） 因会计准则变更以外的原因</w:t>
      </w:r>
      <w:proofErr w:type="gramStart"/>
      <w:r>
        <w:rPr>
          <w:rFonts w:ascii="仿宋_GB2312" w:eastAsia="仿宋_GB2312" w:hint="eastAsia"/>
          <w:sz w:val="28"/>
          <w:szCs w:val="28"/>
        </w:rPr>
        <w:t>作出</w:t>
      </w:r>
      <w:proofErr w:type="gramEnd"/>
      <w:r>
        <w:rPr>
          <w:rFonts w:ascii="仿宋_GB2312" w:eastAsia="仿宋_GB2312" w:hint="eastAsia"/>
          <w:sz w:val="28"/>
          <w:szCs w:val="28"/>
        </w:rPr>
        <w:t>会计政策、会计估计变更或者重大会计差错更正</w:t>
      </w:r>
    </w:p>
    <w:p w14:paraId="6EBB7194" w14:textId="77777777" w:rsidR="00F20590" w:rsidRDefault="00F20590" w:rsidP="00F20590">
      <w:pPr>
        <w:ind w:firstLineChars="200" w:firstLine="560"/>
        <w:rPr>
          <w:rFonts w:ascii="仿宋_GB2312" w:eastAsia="仿宋_GB2312"/>
          <w:sz w:val="28"/>
          <w:szCs w:val="28"/>
        </w:rPr>
      </w:pPr>
      <w:r>
        <w:rPr>
          <w:rFonts w:ascii="仿宋_GB2312" w:eastAsia="仿宋_GB2312" w:hint="eastAsia"/>
          <w:sz w:val="28"/>
          <w:szCs w:val="28"/>
        </w:rPr>
        <w:t>公司本年度无相关情况。</w:t>
      </w:r>
    </w:p>
    <w:p w14:paraId="28012072" w14:textId="77777777" w:rsidR="00F20590" w:rsidRPr="00C95D9F" w:rsidRDefault="00F20590" w:rsidP="00F20590">
      <w:pPr>
        <w:ind w:firstLineChars="200" w:firstLine="560"/>
        <w:rPr>
          <w:rFonts w:ascii="仿宋_GB2312" w:eastAsia="仿宋_GB2312" w:hint="eastAsia"/>
          <w:sz w:val="28"/>
          <w:szCs w:val="28"/>
        </w:rPr>
      </w:pPr>
      <w:r>
        <w:rPr>
          <w:rFonts w:ascii="仿宋_GB2312" w:eastAsia="仿宋_GB2312" w:hint="eastAsia"/>
          <w:sz w:val="28"/>
          <w:szCs w:val="28"/>
        </w:rPr>
        <w:t>（八） 提名或者任免董事，聘任或者解聘高级管理人员的情况</w:t>
      </w:r>
    </w:p>
    <w:p w14:paraId="4E467B9F" w14:textId="77777777" w:rsidR="00F20590" w:rsidRPr="00DE0F5F" w:rsidRDefault="00F20590" w:rsidP="00F20590">
      <w:pPr>
        <w:ind w:firstLineChars="200" w:firstLine="560"/>
        <w:rPr>
          <w:rFonts w:ascii="仿宋_GB2312" w:eastAsia="仿宋_GB2312" w:hint="eastAsia"/>
          <w:sz w:val="28"/>
          <w:szCs w:val="28"/>
        </w:rPr>
      </w:pPr>
      <w:r w:rsidRPr="00A34990">
        <w:rPr>
          <w:rFonts w:ascii="仿宋_GB2312" w:eastAsia="仿宋_GB2312" w:hint="eastAsia"/>
          <w:sz w:val="28"/>
          <w:szCs w:val="28"/>
        </w:rPr>
        <w:t>2024年6月28日，公司第十一届董事会第八次临时会议审议通过了</w:t>
      </w:r>
      <w:r w:rsidRPr="00A34990">
        <w:rPr>
          <w:rFonts w:ascii="仿宋_GB2312" w:eastAsia="仿宋_GB2312"/>
          <w:sz w:val="28"/>
          <w:szCs w:val="28"/>
        </w:rPr>
        <w:t>关于更换第十一届董事会审计委员会及薪酬与考核委员会相关成员的议案</w:t>
      </w:r>
      <w:r w:rsidRPr="00A34990">
        <w:rPr>
          <w:rFonts w:ascii="仿宋_GB2312" w:eastAsia="仿宋_GB2312" w:hint="eastAsia"/>
          <w:sz w:val="28"/>
          <w:szCs w:val="28"/>
        </w:rPr>
        <w:t>。</w:t>
      </w:r>
    </w:p>
    <w:p w14:paraId="0101642C" w14:textId="77777777" w:rsidR="00F20590" w:rsidRDefault="00F20590" w:rsidP="00F20590">
      <w:pPr>
        <w:ind w:firstLineChars="200" w:firstLine="560"/>
        <w:rPr>
          <w:rFonts w:ascii="仿宋_GB2312" w:eastAsia="仿宋_GB2312"/>
          <w:sz w:val="28"/>
          <w:szCs w:val="28"/>
        </w:rPr>
      </w:pPr>
      <w:r w:rsidRPr="00A34990">
        <w:rPr>
          <w:rFonts w:ascii="仿宋_GB2312" w:eastAsia="仿宋_GB2312" w:hint="eastAsia"/>
          <w:sz w:val="28"/>
          <w:szCs w:val="28"/>
        </w:rPr>
        <w:t>就上述议案，本人参加了相关董事会，无异议。</w:t>
      </w:r>
    </w:p>
    <w:p w14:paraId="2D6CA48F" w14:textId="30279BC1" w:rsidR="00F20590" w:rsidRPr="00A34990" w:rsidRDefault="00F20590" w:rsidP="00F20590">
      <w:pPr>
        <w:ind w:firstLineChars="200" w:firstLine="560"/>
        <w:rPr>
          <w:rFonts w:ascii="仿宋_GB2312" w:eastAsia="仿宋_GB2312" w:hint="eastAsia"/>
          <w:sz w:val="28"/>
          <w:szCs w:val="28"/>
        </w:rPr>
      </w:pPr>
      <w:r>
        <w:rPr>
          <w:rFonts w:ascii="仿宋_GB2312" w:eastAsia="仿宋_GB2312" w:hint="eastAsia"/>
          <w:sz w:val="28"/>
          <w:szCs w:val="28"/>
        </w:rPr>
        <w:lastRenderedPageBreak/>
        <w:t>（九）</w:t>
      </w:r>
      <w:r w:rsidR="007E44F8">
        <w:rPr>
          <w:rFonts w:ascii="仿宋_GB2312" w:eastAsia="仿宋_GB2312" w:hint="eastAsia"/>
          <w:sz w:val="28"/>
          <w:szCs w:val="28"/>
        </w:rPr>
        <w:t xml:space="preserve"> </w:t>
      </w:r>
      <w:r>
        <w:rPr>
          <w:rFonts w:ascii="仿宋_GB2312" w:eastAsia="仿宋_GB2312" w:hint="eastAsia"/>
          <w:sz w:val="28"/>
          <w:szCs w:val="28"/>
        </w:rPr>
        <w:t>董事、高级管理人员的薪酬情况</w:t>
      </w:r>
    </w:p>
    <w:p w14:paraId="3BF1BABF" w14:textId="77777777" w:rsidR="00F20590" w:rsidRPr="00A34990" w:rsidRDefault="00F20590" w:rsidP="00F20590">
      <w:pPr>
        <w:ind w:firstLineChars="200" w:firstLine="560"/>
        <w:rPr>
          <w:rFonts w:ascii="仿宋_GB2312" w:eastAsia="仿宋_GB2312"/>
          <w:sz w:val="28"/>
          <w:szCs w:val="28"/>
        </w:rPr>
      </w:pPr>
      <w:r w:rsidRPr="00A34990">
        <w:rPr>
          <w:rFonts w:ascii="仿宋_GB2312" w:eastAsia="仿宋_GB2312" w:hint="eastAsia"/>
          <w:sz w:val="28"/>
          <w:szCs w:val="28"/>
        </w:rPr>
        <w:t>2024年12月30日，公司第十一届董事会第十次临时会议审议通过了</w:t>
      </w:r>
      <w:r w:rsidRPr="00A34990">
        <w:rPr>
          <w:rFonts w:ascii="仿宋_GB2312" w:eastAsia="仿宋_GB2312"/>
          <w:sz w:val="28"/>
          <w:szCs w:val="28"/>
        </w:rPr>
        <w:t>关于更换第十一届董事会非执行董事的议案</w:t>
      </w:r>
      <w:r w:rsidRPr="00A34990">
        <w:rPr>
          <w:rFonts w:ascii="仿宋_GB2312" w:eastAsia="仿宋_GB2312" w:hint="eastAsia"/>
          <w:sz w:val="28"/>
          <w:szCs w:val="28"/>
        </w:rPr>
        <w:t>，以及</w:t>
      </w:r>
      <w:r w:rsidRPr="00A34990">
        <w:rPr>
          <w:rFonts w:ascii="仿宋_GB2312" w:eastAsia="仿宋_GB2312"/>
          <w:sz w:val="28"/>
          <w:szCs w:val="28"/>
        </w:rPr>
        <w:t>公司第十一届董事会非执行董事薪酬及订立书面合同的议案</w:t>
      </w:r>
      <w:r w:rsidRPr="00A34990">
        <w:rPr>
          <w:rFonts w:ascii="仿宋_GB2312" w:eastAsia="仿宋_GB2312" w:hint="eastAsia"/>
          <w:sz w:val="28"/>
          <w:szCs w:val="28"/>
        </w:rPr>
        <w:t>。</w:t>
      </w:r>
    </w:p>
    <w:p w14:paraId="673F1586" w14:textId="34C94F08" w:rsidR="00891B4A" w:rsidRPr="00A34990" w:rsidRDefault="00F20590" w:rsidP="00F20590">
      <w:pPr>
        <w:ind w:firstLineChars="200" w:firstLine="560"/>
        <w:rPr>
          <w:rFonts w:ascii="仿宋_GB2312" w:eastAsia="仿宋_GB2312"/>
          <w:sz w:val="28"/>
          <w:szCs w:val="28"/>
        </w:rPr>
      </w:pPr>
      <w:r w:rsidRPr="00A34990">
        <w:rPr>
          <w:rFonts w:ascii="仿宋_GB2312" w:eastAsia="仿宋_GB2312" w:hint="eastAsia"/>
          <w:sz w:val="28"/>
          <w:szCs w:val="28"/>
        </w:rPr>
        <w:t>就上述项</w:t>
      </w:r>
      <w:r>
        <w:rPr>
          <w:rFonts w:ascii="仿宋_GB2312" w:eastAsia="仿宋_GB2312" w:hint="eastAsia"/>
          <w:sz w:val="28"/>
          <w:szCs w:val="28"/>
        </w:rPr>
        <w:t>2项</w:t>
      </w:r>
      <w:r w:rsidRPr="00A34990">
        <w:rPr>
          <w:rFonts w:ascii="仿宋_GB2312" w:eastAsia="仿宋_GB2312" w:hint="eastAsia"/>
          <w:sz w:val="28"/>
          <w:szCs w:val="28"/>
        </w:rPr>
        <w:t>议案，本人参加了相关董事会，无异议。</w:t>
      </w:r>
    </w:p>
    <w:p w14:paraId="6865751B" w14:textId="05208E93" w:rsidR="00294F24" w:rsidRPr="00A34990" w:rsidRDefault="00F20590" w:rsidP="00891B4A">
      <w:pPr>
        <w:ind w:firstLineChars="200" w:firstLine="562"/>
        <w:rPr>
          <w:rFonts w:ascii="仿宋_GB2312" w:eastAsia="仿宋_GB2312"/>
          <w:b/>
          <w:bCs/>
          <w:sz w:val="28"/>
          <w:szCs w:val="28"/>
        </w:rPr>
      </w:pPr>
      <w:r>
        <w:rPr>
          <w:rFonts w:ascii="仿宋_GB2312" w:eastAsia="仿宋_GB2312" w:hint="eastAsia"/>
          <w:b/>
          <w:bCs/>
          <w:sz w:val="28"/>
          <w:szCs w:val="28"/>
        </w:rPr>
        <w:t>四</w:t>
      </w:r>
      <w:r w:rsidR="00294F24" w:rsidRPr="00A34990">
        <w:rPr>
          <w:rFonts w:ascii="仿宋_GB2312" w:eastAsia="仿宋_GB2312" w:hint="eastAsia"/>
          <w:b/>
          <w:bCs/>
          <w:sz w:val="28"/>
          <w:szCs w:val="28"/>
        </w:rPr>
        <w:t>、总体评价和建议</w:t>
      </w:r>
    </w:p>
    <w:p w14:paraId="62A0B076" w14:textId="5C560BBF" w:rsidR="00294F24" w:rsidRPr="00A34990" w:rsidRDefault="00294F24" w:rsidP="00891B4A">
      <w:pPr>
        <w:ind w:firstLineChars="200" w:firstLine="560"/>
        <w:rPr>
          <w:rFonts w:ascii="仿宋_GB2312" w:eastAsia="仿宋_GB2312"/>
          <w:sz w:val="28"/>
          <w:szCs w:val="28"/>
          <w:lang w:bidi="zh-CN"/>
        </w:rPr>
      </w:pPr>
      <w:r w:rsidRPr="00A34990">
        <w:rPr>
          <w:rFonts w:ascii="仿宋_GB2312" w:eastAsia="仿宋_GB2312" w:hint="eastAsia"/>
          <w:sz w:val="28"/>
          <w:szCs w:val="28"/>
          <w:lang w:bidi="zh-CN"/>
        </w:rPr>
        <w:t>2024年度任职期间，本人勤勉尽责，忠实地履行了独立非执行董事应尽的义务，充分利用各自的专业优势，为公司提供专业意见。2025年度，本人将继续认真履职，本着进一步谨慎、勤勉、忠实的原则，不断加强学习，提高专业水平，加强沟通，提高董事会的决策能力，积极履行独立非执行董事的职责、有效发挥独立非执行董事决策和监督作用，切实维护公司及全体股东，特别是中小股东的合法权益，为促进公司稳健发展，树立公司诚实、守信的良好形象，发挥积极作用。</w:t>
      </w:r>
    </w:p>
    <w:p w14:paraId="5E98BA69" w14:textId="77777777" w:rsidR="00294F24" w:rsidRPr="00A34990" w:rsidRDefault="00294F24" w:rsidP="00294F24">
      <w:pPr>
        <w:rPr>
          <w:rFonts w:ascii="仿宋_GB2312" w:eastAsia="仿宋_GB2312"/>
          <w:sz w:val="28"/>
          <w:szCs w:val="28"/>
        </w:rPr>
      </w:pPr>
    </w:p>
    <w:p w14:paraId="570C0367" w14:textId="77777777" w:rsidR="00294F24" w:rsidRDefault="00294F24" w:rsidP="00294F24">
      <w:pPr>
        <w:rPr>
          <w:rFonts w:ascii="仿宋_GB2312" w:eastAsia="仿宋_GB2312"/>
          <w:sz w:val="28"/>
          <w:szCs w:val="28"/>
        </w:rPr>
      </w:pPr>
    </w:p>
    <w:p w14:paraId="7FD42024" w14:textId="77777777" w:rsidR="00657BE1" w:rsidRPr="00A34990" w:rsidRDefault="00657BE1" w:rsidP="00294F24">
      <w:pPr>
        <w:rPr>
          <w:rFonts w:ascii="仿宋_GB2312" w:eastAsia="仿宋_GB2312"/>
          <w:sz w:val="28"/>
          <w:szCs w:val="28"/>
        </w:rPr>
      </w:pPr>
    </w:p>
    <w:p w14:paraId="62A401CE" w14:textId="152B9B28" w:rsidR="00294F24" w:rsidRPr="00A34990" w:rsidRDefault="00294F24" w:rsidP="00294F24">
      <w:pPr>
        <w:jc w:val="right"/>
        <w:rPr>
          <w:rFonts w:ascii="仿宋_GB2312" w:eastAsia="仿宋_GB2312"/>
          <w:sz w:val="28"/>
          <w:szCs w:val="28"/>
        </w:rPr>
      </w:pPr>
      <w:r w:rsidRPr="00A34990">
        <w:rPr>
          <w:rFonts w:ascii="仿宋_GB2312" w:eastAsia="仿宋_GB2312" w:hint="eastAsia"/>
          <w:sz w:val="28"/>
          <w:szCs w:val="28"/>
        </w:rPr>
        <w:t>独立非执行董事：刘景泰</w:t>
      </w:r>
    </w:p>
    <w:p w14:paraId="2D5416E0" w14:textId="072EC587" w:rsidR="00294F24" w:rsidRPr="00A34990" w:rsidRDefault="00294F24" w:rsidP="00294F24">
      <w:pPr>
        <w:jc w:val="center"/>
        <w:rPr>
          <w:rFonts w:ascii="仿宋_GB2312" w:eastAsia="仿宋_GB2312"/>
          <w:sz w:val="28"/>
          <w:szCs w:val="28"/>
        </w:rPr>
      </w:pPr>
      <w:r w:rsidRPr="00A34990">
        <w:rPr>
          <w:rFonts w:ascii="仿宋_GB2312" w:eastAsia="仿宋_GB2312" w:hint="eastAsia"/>
          <w:sz w:val="28"/>
          <w:szCs w:val="28"/>
        </w:rPr>
        <w:t xml:space="preserve">                                       2025年3月28日</w:t>
      </w:r>
    </w:p>
    <w:p w14:paraId="00B2376E" w14:textId="77777777" w:rsidR="00294F24" w:rsidRPr="00891B4A" w:rsidRDefault="00294F24" w:rsidP="00294F24">
      <w:pPr>
        <w:rPr>
          <w:rFonts w:ascii="仿宋_GB2312" w:eastAsia="仿宋_GB2312"/>
          <w:sz w:val="28"/>
          <w:szCs w:val="28"/>
        </w:rPr>
      </w:pPr>
    </w:p>
    <w:p w14:paraId="5BC9605E" w14:textId="4D77870B" w:rsidR="00294F24" w:rsidRPr="00A34990" w:rsidRDefault="00294F24" w:rsidP="00294F24">
      <w:pPr>
        <w:rPr>
          <w:rFonts w:ascii="仿宋_GB2312" w:eastAsia="仿宋_GB2312"/>
          <w:sz w:val="28"/>
          <w:szCs w:val="28"/>
        </w:rPr>
      </w:pPr>
    </w:p>
    <w:sectPr w:rsidR="00294F24" w:rsidRPr="00A349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8790B" w14:textId="77777777" w:rsidR="00283B1E" w:rsidRDefault="00283B1E" w:rsidP="00004A50">
      <w:r>
        <w:separator/>
      </w:r>
    </w:p>
  </w:endnote>
  <w:endnote w:type="continuationSeparator" w:id="0">
    <w:p w14:paraId="52EE573F" w14:textId="77777777" w:rsidR="00283B1E" w:rsidRDefault="00283B1E" w:rsidP="00004A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altName w:val="微软雅黑"/>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8D41F" w14:textId="77777777" w:rsidR="00283B1E" w:rsidRDefault="00283B1E" w:rsidP="00004A50">
      <w:r>
        <w:separator/>
      </w:r>
    </w:p>
  </w:footnote>
  <w:footnote w:type="continuationSeparator" w:id="0">
    <w:p w14:paraId="7B990CB5" w14:textId="77777777" w:rsidR="00283B1E" w:rsidRDefault="00283B1E" w:rsidP="00004A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968"/>
    <w:rsid w:val="0000007F"/>
    <w:rsid w:val="000011EC"/>
    <w:rsid w:val="000034B0"/>
    <w:rsid w:val="0000373C"/>
    <w:rsid w:val="00003996"/>
    <w:rsid w:val="00004A50"/>
    <w:rsid w:val="00004D58"/>
    <w:rsid w:val="00010030"/>
    <w:rsid w:val="000113F4"/>
    <w:rsid w:val="0001164C"/>
    <w:rsid w:val="00013D06"/>
    <w:rsid w:val="00014694"/>
    <w:rsid w:val="000153D7"/>
    <w:rsid w:val="00016BE2"/>
    <w:rsid w:val="00017241"/>
    <w:rsid w:val="00020262"/>
    <w:rsid w:val="000242E5"/>
    <w:rsid w:val="000251A0"/>
    <w:rsid w:val="0002684F"/>
    <w:rsid w:val="00030678"/>
    <w:rsid w:val="000335F9"/>
    <w:rsid w:val="00034D67"/>
    <w:rsid w:val="0003550B"/>
    <w:rsid w:val="00035F08"/>
    <w:rsid w:val="000364AA"/>
    <w:rsid w:val="00041218"/>
    <w:rsid w:val="000414C7"/>
    <w:rsid w:val="00045F0C"/>
    <w:rsid w:val="00050332"/>
    <w:rsid w:val="00053C05"/>
    <w:rsid w:val="0005548B"/>
    <w:rsid w:val="000568EE"/>
    <w:rsid w:val="00060FF8"/>
    <w:rsid w:val="00063380"/>
    <w:rsid w:val="00066E03"/>
    <w:rsid w:val="00067961"/>
    <w:rsid w:val="00067AB7"/>
    <w:rsid w:val="00076365"/>
    <w:rsid w:val="00080562"/>
    <w:rsid w:val="00081145"/>
    <w:rsid w:val="00081CAC"/>
    <w:rsid w:val="00081F76"/>
    <w:rsid w:val="000846F4"/>
    <w:rsid w:val="000905C9"/>
    <w:rsid w:val="00090635"/>
    <w:rsid w:val="000922F4"/>
    <w:rsid w:val="0009238A"/>
    <w:rsid w:val="000939EC"/>
    <w:rsid w:val="00094353"/>
    <w:rsid w:val="00094FB9"/>
    <w:rsid w:val="000A2EC5"/>
    <w:rsid w:val="000A6E0F"/>
    <w:rsid w:val="000B608A"/>
    <w:rsid w:val="000B6BA1"/>
    <w:rsid w:val="000C22F8"/>
    <w:rsid w:val="000C56AB"/>
    <w:rsid w:val="000C5E5B"/>
    <w:rsid w:val="000C6761"/>
    <w:rsid w:val="000D07F0"/>
    <w:rsid w:val="000D1BC0"/>
    <w:rsid w:val="000D32C9"/>
    <w:rsid w:val="000D4F47"/>
    <w:rsid w:val="000D58AB"/>
    <w:rsid w:val="000D66E7"/>
    <w:rsid w:val="000D7942"/>
    <w:rsid w:val="000E08C7"/>
    <w:rsid w:val="000E39C0"/>
    <w:rsid w:val="000E4196"/>
    <w:rsid w:val="000E4531"/>
    <w:rsid w:val="000E7714"/>
    <w:rsid w:val="000F0026"/>
    <w:rsid w:val="001032D2"/>
    <w:rsid w:val="00104285"/>
    <w:rsid w:val="00106F05"/>
    <w:rsid w:val="00111061"/>
    <w:rsid w:val="00116CDF"/>
    <w:rsid w:val="00120C79"/>
    <w:rsid w:val="001244D7"/>
    <w:rsid w:val="00125401"/>
    <w:rsid w:val="0012652E"/>
    <w:rsid w:val="00126915"/>
    <w:rsid w:val="00126B2D"/>
    <w:rsid w:val="00127B4E"/>
    <w:rsid w:val="00131ABC"/>
    <w:rsid w:val="00135EB9"/>
    <w:rsid w:val="00136EA0"/>
    <w:rsid w:val="001372D6"/>
    <w:rsid w:val="00137F2A"/>
    <w:rsid w:val="001426C9"/>
    <w:rsid w:val="00146CEA"/>
    <w:rsid w:val="0014773B"/>
    <w:rsid w:val="0015700D"/>
    <w:rsid w:val="0015711A"/>
    <w:rsid w:val="00157745"/>
    <w:rsid w:val="00160AE6"/>
    <w:rsid w:val="0017121E"/>
    <w:rsid w:val="001712A3"/>
    <w:rsid w:val="00173F9F"/>
    <w:rsid w:val="00182EEA"/>
    <w:rsid w:val="0018789E"/>
    <w:rsid w:val="00187F0C"/>
    <w:rsid w:val="00190343"/>
    <w:rsid w:val="00191E9B"/>
    <w:rsid w:val="00193B60"/>
    <w:rsid w:val="00194BE1"/>
    <w:rsid w:val="00195CE8"/>
    <w:rsid w:val="00195F80"/>
    <w:rsid w:val="001973F4"/>
    <w:rsid w:val="00197C82"/>
    <w:rsid w:val="00197F65"/>
    <w:rsid w:val="001A094A"/>
    <w:rsid w:val="001A2A75"/>
    <w:rsid w:val="001A3071"/>
    <w:rsid w:val="001A4388"/>
    <w:rsid w:val="001A5C81"/>
    <w:rsid w:val="001A622D"/>
    <w:rsid w:val="001B144A"/>
    <w:rsid w:val="001B205F"/>
    <w:rsid w:val="001B2D40"/>
    <w:rsid w:val="001B3FD4"/>
    <w:rsid w:val="001B50CA"/>
    <w:rsid w:val="001B5AAD"/>
    <w:rsid w:val="001C12A7"/>
    <w:rsid w:val="001C16E5"/>
    <w:rsid w:val="001C419D"/>
    <w:rsid w:val="001C52DF"/>
    <w:rsid w:val="001D17C4"/>
    <w:rsid w:val="001D49B9"/>
    <w:rsid w:val="001E1DCA"/>
    <w:rsid w:val="001E491F"/>
    <w:rsid w:val="001F249D"/>
    <w:rsid w:val="001F64E0"/>
    <w:rsid w:val="001F757D"/>
    <w:rsid w:val="001F785D"/>
    <w:rsid w:val="00200878"/>
    <w:rsid w:val="00200D9A"/>
    <w:rsid w:val="00200E82"/>
    <w:rsid w:val="002026AD"/>
    <w:rsid w:val="00207BF8"/>
    <w:rsid w:val="00211569"/>
    <w:rsid w:val="00211ADF"/>
    <w:rsid w:val="002128E7"/>
    <w:rsid w:val="002141C4"/>
    <w:rsid w:val="00214ED4"/>
    <w:rsid w:val="00224666"/>
    <w:rsid w:val="002257E6"/>
    <w:rsid w:val="002264BA"/>
    <w:rsid w:val="002310B5"/>
    <w:rsid w:val="00233636"/>
    <w:rsid w:val="002359A0"/>
    <w:rsid w:val="00235C45"/>
    <w:rsid w:val="0024593D"/>
    <w:rsid w:val="0024646F"/>
    <w:rsid w:val="00246918"/>
    <w:rsid w:val="0025066F"/>
    <w:rsid w:val="00254D3B"/>
    <w:rsid w:val="002554E2"/>
    <w:rsid w:val="00270062"/>
    <w:rsid w:val="00272BF0"/>
    <w:rsid w:val="00274B86"/>
    <w:rsid w:val="00276C3E"/>
    <w:rsid w:val="00280295"/>
    <w:rsid w:val="0028182C"/>
    <w:rsid w:val="00282BD4"/>
    <w:rsid w:val="00283B1E"/>
    <w:rsid w:val="00293503"/>
    <w:rsid w:val="002937CF"/>
    <w:rsid w:val="00294F24"/>
    <w:rsid w:val="00297113"/>
    <w:rsid w:val="002A0048"/>
    <w:rsid w:val="002A6BBF"/>
    <w:rsid w:val="002B05BC"/>
    <w:rsid w:val="002B07B7"/>
    <w:rsid w:val="002B38B0"/>
    <w:rsid w:val="002B38FA"/>
    <w:rsid w:val="002B513B"/>
    <w:rsid w:val="002C3AFE"/>
    <w:rsid w:val="002C48D7"/>
    <w:rsid w:val="002D0424"/>
    <w:rsid w:val="002D1D97"/>
    <w:rsid w:val="002D5191"/>
    <w:rsid w:val="002D5388"/>
    <w:rsid w:val="002D6E32"/>
    <w:rsid w:val="002E1A57"/>
    <w:rsid w:val="002F0221"/>
    <w:rsid w:val="002F0B10"/>
    <w:rsid w:val="002F0BDC"/>
    <w:rsid w:val="002F131B"/>
    <w:rsid w:val="002F18E0"/>
    <w:rsid w:val="002F3021"/>
    <w:rsid w:val="002F4850"/>
    <w:rsid w:val="002F5EC7"/>
    <w:rsid w:val="002F6627"/>
    <w:rsid w:val="00300F29"/>
    <w:rsid w:val="0030112A"/>
    <w:rsid w:val="003020D4"/>
    <w:rsid w:val="00310ADD"/>
    <w:rsid w:val="00313FE8"/>
    <w:rsid w:val="003151F8"/>
    <w:rsid w:val="003157E8"/>
    <w:rsid w:val="00320710"/>
    <w:rsid w:val="00320D46"/>
    <w:rsid w:val="00324FEA"/>
    <w:rsid w:val="00325B53"/>
    <w:rsid w:val="0032766B"/>
    <w:rsid w:val="00327B20"/>
    <w:rsid w:val="0033092B"/>
    <w:rsid w:val="00332B6F"/>
    <w:rsid w:val="00333B34"/>
    <w:rsid w:val="00334588"/>
    <w:rsid w:val="00336B9A"/>
    <w:rsid w:val="003445E1"/>
    <w:rsid w:val="00347300"/>
    <w:rsid w:val="003568A3"/>
    <w:rsid w:val="003622F8"/>
    <w:rsid w:val="00362451"/>
    <w:rsid w:val="003633AD"/>
    <w:rsid w:val="00363629"/>
    <w:rsid w:val="003654C7"/>
    <w:rsid w:val="00365E30"/>
    <w:rsid w:val="003665F5"/>
    <w:rsid w:val="003726F3"/>
    <w:rsid w:val="00373ADE"/>
    <w:rsid w:val="00376147"/>
    <w:rsid w:val="003768C0"/>
    <w:rsid w:val="0037690E"/>
    <w:rsid w:val="00377F8A"/>
    <w:rsid w:val="00383A53"/>
    <w:rsid w:val="003859E8"/>
    <w:rsid w:val="00386EE7"/>
    <w:rsid w:val="00386FBF"/>
    <w:rsid w:val="00390DD9"/>
    <w:rsid w:val="003927A9"/>
    <w:rsid w:val="00393381"/>
    <w:rsid w:val="003939FF"/>
    <w:rsid w:val="003950D1"/>
    <w:rsid w:val="00395C81"/>
    <w:rsid w:val="003A1809"/>
    <w:rsid w:val="003A3730"/>
    <w:rsid w:val="003A5BCC"/>
    <w:rsid w:val="003A6BFA"/>
    <w:rsid w:val="003A6ED6"/>
    <w:rsid w:val="003B5893"/>
    <w:rsid w:val="003B5B12"/>
    <w:rsid w:val="003B66C3"/>
    <w:rsid w:val="003C105D"/>
    <w:rsid w:val="003C5662"/>
    <w:rsid w:val="003C7376"/>
    <w:rsid w:val="003C76D5"/>
    <w:rsid w:val="003D0FF4"/>
    <w:rsid w:val="003D36F5"/>
    <w:rsid w:val="003D391E"/>
    <w:rsid w:val="003D5439"/>
    <w:rsid w:val="003D559B"/>
    <w:rsid w:val="003D7A5A"/>
    <w:rsid w:val="003E1CEA"/>
    <w:rsid w:val="003E46F8"/>
    <w:rsid w:val="003E58CE"/>
    <w:rsid w:val="003E782B"/>
    <w:rsid w:val="003F21FA"/>
    <w:rsid w:val="003F3C6D"/>
    <w:rsid w:val="003F3CBB"/>
    <w:rsid w:val="003F43C3"/>
    <w:rsid w:val="0040150C"/>
    <w:rsid w:val="004026D2"/>
    <w:rsid w:val="0040449E"/>
    <w:rsid w:val="0040493B"/>
    <w:rsid w:val="0040764D"/>
    <w:rsid w:val="00413D18"/>
    <w:rsid w:val="00414BA9"/>
    <w:rsid w:val="00415753"/>
    <w:rsid w:val="004201E0"/>
    <w:rsid w:val="004228F9"/>
    <w:rsid w:val="00423A14"/>
    <w:rsid w:val="00423FA0"/>
    <w:rsid w:val="00424689"/>
    <w:rsid w:val="004375ED"/>
    <w:rsid w:val="00443EA6"/>
    <w:rsid w:val="00445181"/>
    <w:rsid w:val="004469FF"/>
    <w:rsid w:val="00450A07"/>
    <w:rsid w:val="00451837"/>
    <w:rsid w:val="004539A5"/>
    <w:rsid w:val="00453DF3"/>
    <w:rsid w:val="00455D1E"/>
    <w:rsid w:val="00456CA5"/>
    <w:rsid w:val="00457771"/>
    <w:rsid w:val="00461AF2"/>
    <w:rsid w:val="00463A4B"/>
    <w:rsid w:val="00463E1D"/>
    <w:rsid w:val="0046555F"/>
    <w:rsid w:val="00467AFF"/>
    <w:rsid w:val="00472168"/>
    <w:rsid w:val="00474A73"/>
    <w:rsid w:val="0047552E"/>
    <w:rsid w:val="0047758E"/>
    <w:rsid w:val="00480431"/>
    <w:rsid w:val="004865BD"/>
    <w:rsid w:val="004877CD"/>
    <w:rsid w:val="0049056E"/>
    <w:rsid w:val="00491DCD"/>
    <w:rsid w:val="00493DDA"/>
    <w:rsid w:val="00493E2C"/>
    <w:rsid w:val="0049538A"/>
    <w:rsid w:val="004959C0"/>
    <w:rsid w:val="00495CEE"/>
    <w:rsid w:val="00496972"/>
    <w:rsid w:val="004A0C20"/>
    <w:rsid w:val="004A13C2"/>
    <w:rsid w:val="004A1F0A"/>
    <w:rsid w:val="004A305B"/>
    <w:rsid w:val="004A3342"/>
    <w:rsid w:val="004A3C1B"/>
    <w:rsid w:val="004A3D8F"/>
    <w:rsid w:val="004A6709"/>
    <w:rsid w:val="004A79C1"/>
    <w:rsid w:val="004B0D40"/>
    <w:rsid w:val="004B1A3D"/>
    <w:rsid w:val="004C50AB"/>
    <w:rsid w:val="004C6119"/>
    <w:rsid w:val="004D45C6"/>
    <w:rsid w:val="004D5323"/>
    <w:rsid w:val="004D5BE4"/>
    <w:rsid w:val="004D5DC1"/>
    <w:rsid w:val="004E154B"/>
    <w:rsid w:val="004E157E"/>
    <w:rsid w:val="004E1FC4"/>
    <w:rsid w:val="004E350B"/>
    <w:rsid w:val="004E3959"/>
    <w:rsid w:val="004E3C3C"/>
    <w:rsid w:val="004E5278"/>
    <w:rsid w:val="004E540A"/>
    <w:rsid w:val="004E6391"/>
    <w:rsid w:val="004F3FA2"/>
    <w:rsid w:val="004F4178"/>
    <w:rsid w:val="004F4FFD"/>
    <w:rsid w:val="004F5849"/>
    <w:rsid w:val="004F5D6F"/>
    <w:rsid w:val="004F7BC2"/>
    <w:rsid w:val="00504289"/>
    <w:rsid w:val="0051036F"/>
    <w:rsid w:val="00511E81"/>
    <w:rsid w:val="00512856"/>
    <w:rsid w:val="00512BAF"/>
    <w:rsid w:val="005134C5"/>
    <w:rsid w:val="00513C61"/>
    <w:rsid w:val="005159C7"/>
    <w:rsid w:val="00515A0C"/>
    <w:rsid w:val="005211D0"/>
    <w:rsid w:val="005225AC"/>
    <w:rsid w:val="0053429A"/>
    <w:rsid w:val="0053695E"/>
    <w:rsid w:val="00536A80"/>
    <w:rsid w:val="0053716A"/>
    <w:rsid w:val="00537CAB"/>
    <w:rsid w:val="00540BB9"/>
    <w:rsid w:val="005414CD"/>
    <w:rsid w:val="00541C44"/>
    <w:rsid w:val="00553AEC"/>
    <w:rsid w:val="00553E75"/>
    <w:rsid w:val="005544E2"/>
    <w:rsid w:val="0055665A"/>
    <w:rsid w:val="005616B6"/>
    <w:rsid w:val="005654EF"/>
    <w:rsid w:val="00567687"/>
    <w:rsid w:val="00567997"/>
    <w:rsid w:val="00571DB0"/>
    <w:rsid w:val="00572FA5"/>
    <w:rsid w:val="005738F9"/>
    <w:rsid w:val="00590AF9"/>
    <w:rsid w:val="00591FBA"/>
    <w:rsid w:val="00593C4B"/>
    <w:rsid w:val="00594363"/>
    <w:rsid w:val="00596052"/>
    <w:rsid w:val="00596277"/>
    <w:rsid w:val="005A0AD0"/>
    <w:rsid w:val="005A16B5"/>
    <w:rsid w:val="005A1C59"/>
    <w:rsid w:val="005A2AB0"/>
    <w:rsid w:val="005A4597"/>
    <w:rsid w:val="005A4726"/>
    <w:rsid w:val="005A51AD"/>
    <w:rsid w:val="005A5C54"/>
    <w:rsid w:val="005A64E2"/>
    <w:rsid w:val="005A66BF"/>
    <w:rsid w:val="005A7256"/>
    <w:rsid w:val="005B0AF5"/>
    <w:rsid w:val="005B16F5"/>
    <w:rsid w:val="005B6113"/>
    <w:rsid w:val="005C2C8B"/>
    <w:rsid w:val="005C3A27"/>
    <w:rsid w:val="005C6DD6"/>
    <w:rsid w:val="005D3B56"/>
    <w:rsid w:val="005D6D2B"/>
    <w:rsid w:val="005E01CD"/>
    <w:rsid w:val="005E29A6"/>
    <w:rsid w:val="005E7D48"/>
    <w:rsid w:val="005F23B8"/>
    <w:rsid w:val="005F4B6E"/>
    <w:rsid w:val="005F7B52"/>
    <w:rsid w:val="005F7ECA"/>
    <w:rsid w:val="00600609"/>
    <w:rsid w:val="006022A4"/>
    <w:rsid w:val="00605A98"/>
    <w:rsid w:val="00607C3B"/>
    <w:rsid w:val="00610DC3"/>
    <w:rsid w:val="0061177C"/>
    <w:rsid w:val="0061442B"/>
    <w:rsid w:val="006150D4"/>
    <w:rsid w:val="00615F56"/>
    <w:rsid w:val="006210A2"/>
    <w:rsid w:val="006210B6"/>
    <w:rsid w:val="00621657"/>
    <w:rsid w:val="00622725"/>
    <w:rsid w:val="00622EDB"/>
    <w:rsid w:val="006233C9"/>
    <w:rsid w:val="00624308"/>
    <w:rsid w:val="00627165"/>
    <w:rsid w:val="006302B1"/>
    <w:rsid w:val="006306CC"/>
    <w:rsid w:val="00631723"/>
    <w:rsid w:val="006326AB"/>
    <w:rsid w:val="00636AD9"/>
    <w:rsid w:val="00643BC7"/>
    <w:rsid w:val="00643D6F"/>
    <w:rsid w:val="00644325"/>
    <w:rsid w:val="0064714E"/>
    <w:rsid w:val="00651145"/>
    <w:rsid w:val="00655673"/>
    <w:rsid w:val="00657BE1"/>
    <w:rsid w:val="00657E18"/>
    <w:rsid w:val="0066168F"/>
    <w:rsid w:val="00670583"/>
    <w:rsid w:val="0067145F"/>
    <w:rsid w:val="00672928"/>
    <w:rsid w:val="006745AC"/>
    <w:rsid w:val="00675059"/>
    <w:rsid w:val="00677109"/>
    <w:rsid w:val="006775D9"/>
    <w:rsid w:val="006810F0"/>
    <w:rsid w:val="00681CAA"/>
    <w:rsid w:val="0068606A"/>
    <w:rsid w:val="00686747"/>
    <w:rsid w:val="00686D7E"/>
    <w:rsid w:val="00686E48"/>
    <w:rsid w:val="006878A0"/>
    <w:rsid w:val="0069111A"/>
    <w:rsid w:val="00691C6C"/>
    <w:rsid w:val="00692668"/>
    <w:rsid w:val="00694407"/>
    <w:rsid w:val="0069527A"/>
    <w:rsid w:val="00696D2E"/>
    <w:rsid w:val="006A2046"/>
    <w:rsid w:val="006A3417"/>
    <w:rsid w:val="006A4CB0"/>
    <w:rsid w:val="006A50B7"/>
    <w:rsid w:val="006A5EDB"/>
    <w:rsid w:val="006B2F39"/>
    <w:rsid w:val="006B30F6"/>
    <w:rsid w:val="006B326F"/>
    <w:rsid w:val="006B4D40"/>
    <w:rsid w:val="006B6A85"/>
    <w:rsid w:val="006C11DD"/>
    <w:rsid w:val="006C2F04"/>
    <w:rsid w:val="006C5950"/>
    <w:rsid w:val="006D1687"/>
    <w:rsid w:val="006D23C9"/>
    <w:rsid w:val="006D347B"/>
    <w:rsid w:val="006D3BB0"/>
    <w:rsid w:val="006D482B"/>
    <w:rsid w:val="006D7030"/>
    <w:rsid w:val="006E068E"/>
    <w:rsid w:val="006E2E2C"/>
    <w:rsid w:val="006F5716"/>
    <w:rsid w:val="006F5A42"/>
    <w:rsid w:val="006F6143"/>
    <w:rsid w:val="0071064D"/>
    <w:rsid w:val="007126D8"/>
    <w:rsid w:val="00713822"/>
    <w:rsid w:val="00714014"/>
    <w:rsid w:val="007212F1"/>
    <w:rsid w:val="0072309C"/>
    <w:rsid w:val="00730C9B"/>
    <w:rsid w:val="00731762"/>
    <w:rsid w:val="00732201"/>
    <w:rsid w:val="00732715"/>
    <w:rsid w:val="0073292B"/>
    <w:rsid w:val="00733849"/>
    <w:rsid w:val="007359AF"/>
    <w:rsid w:val="00735E9F"/>
    <w:rsid w:val="00737151"/>
    <w:rsid w:val="0074188F"/>
    <w:rsid w:val="007430C6"/>
    <w:rsid w:val="00744B96"/>
    <w:rsid w:val="00744F89"/>
    <w:rsid w:val="007462E9"/>
    <w:rsid w:val="00746D02"/>
    <w:rsid w:val="007523AC"/>
    <w:rsid w:val="007524F8"/>
    <w:rsid w:val="00752F25"/>
    <w:rsid w:val="00753286"/>
    <w:rsid w:val="007555B1"/>
    <w:rsid w:val="00756CBF"/>
    <w:rsid w:val="00760514"/>
    <w:rsid w:val="00760B55"/>
    <w:rsid w:val="00760BB3"/>
    <w:rsid w:val="007672D1"/>
    <w:rsid w:val="00767DB9"/>
    <w:rsid w:val="00772294"/>
    <w:rsid w:val="00776210"/>
    <w:rsid w:val="00776812"/>
    <w:rsid w:val="007773E4"/>
    <w:rsid w:val="00780792"/>
    <w:rsid w:val="00786CBC"/>
    <w:rsid w:val="00787A9E"/>
    <w:rsid w:val="00790648"/>
    <w:rsid w:val="007954BE"/>
    <w:rsid w:val="00795E60"/>
    <w:rsid w:val="00796E17"/>
    <w:rsid w:val="00797924"/>
    <w:rsid w:val="007A036B"/>
    <w:rsid w:val="007A23FF"/>
    <w:rsid w:val="007A4E76"/>
    <w:rsid w:val="007A57EF"/>
    <w:rsid w:val="007A7347"/>
    <w:rsid w:val="007A7968"/>
    <w:rsid w:val="007B107E"/>
    <w:rsid w:val="007B27D6"/>
    <w:rsid w:val="007B58AC"/>
    <w:rsid w:val="007C02FD"/>
    <w:rsid w:val="007C0634"/>
    <w:rsid w:val="007C6557"/>
    <w:rsid w:val="007C7209"/>
    <w:rsid w:val="007D24BB"/>
    <w:rsid w:val="007E04CA"/>
    <w:rsid w:val="007E0C07"/>
    <w:rsid w:val="007E0CB4"/>
    <w:rsid w:val="007E44F8"/>
    <w:rsid w:val="007E478B"/>
    <w:rsid w:val="007E6159"/>
    <w:rsid w:val="007E658F"/>
    <w:rsid w:val="007E6C2C"/>
    <w:rsid w:val="007F068D"/>
    <w:rsid w:val="007F1395"/>
    <w:rsid w:val="007F1562"/>
    <w:rsid w:val="007F1E8D"/>
    <w:rsid w:val="007F3625"/>
    <w:rsid w:val="007F60D5"/>
    <w:rsid w:val="007F6D47"/>
    <w:rsid w:val="007F71A2"/>
    <w:rsid w:val="0080146B"/>
    <w:rsid w:val="008120F5"/>
    <w:rsid w:val="00813128"/>
    <w:rsid w:val="00822050"/>
    <w:rsid w:val="00822E93"/>
    <w:rsid w:val="00823524"/>
    <w:rsid w:val="0082545C"/>
    <w:rsid w:val="00831E38"/>
    <w:rsid w:val="00832001"/>
    <w:rsid w:val="00832433"/>
    <w:rsid w:val="00835621"/>
    <w:rsid w:val="008408CB"/>
    <w:rsid w:val="00840C53"/>
    <w:rsid w:val="008414DA"/>
    <w:rsid w:val="0084160F"/>
    <w:rsid w:val="00842579"/>
    <w:rsid w:val="00850565"/>
    <w:rsid w:val="00850E5A"/>
    <w:rsid w:val="00853DA3"/>
    <w:rsid w:val="0086308D"/>
    <w:rsid w:val="0086313F"/>
    <w:rsid w:val="008654DC"/>
    <w:rsid w:val="00865B02"/>
    <w:rsid w:val="00866952"/>
    <w:rsid w:val="00867033"/>
    <w:rsid w:val="0086712A"/>
    <w:rsid w:val="00871724"/>
    <w:rsid w:val="00872140"/>
    <w:rsid w:val="008741F4"/>
    <w:rsid w:val="008759CE"/>
    <w:rsid w:val="008764C3"/>
    <w:rsid w:val="00883497"/>
    <w:rsid w:val="00883B03"/>
    <w:rsid w:val="00887384"/>
    <w:rsid w:val="00891B4A"/>
    <w:rsid w:val="00892F9C"/>
    <w:rsid w:val="00897E47"/>
    <w:rsid w:val="008A0EE3"/>
    <w:rsid w:val="008A15D9"/>
    <w:rsid w:val="008A1A39"/>
    <w:rsid w:val="008A3C28"/>
    <w:rsid w:val="008A5576"/>
    <w:rsid w:val="008B0A85"/>
    <w:rsid w:val="008B2B9C"/>
    <w:rsid w:val="008B5E09"/>
    <w:rsid w:val="008B6413"/>
    <w:rsid w:val="008B69BD"/>
    <w:rsid w:val="008C1B31"/>
    <w:rsid w:val="008C1E53"/>
    <w:rsid w:val="008C2126"/>
    <w:rsid w:val="008C6599"/>
    <w:rsid w:val="008D1502"/>
    <w:rsid w:val="008D1E15"/>
    <w:rsid w:val="008D2536"/>
    <w:rsid w:val="008D5B72"/>
    <w:rsid w:val="008D5C7A"/>
    <w:rsid w:val="008E13CE"/>
    <w:rsid w:val="008E1521"/>
    <w:rsid w:val="008E5D1A"/>
    <w:rsid w:val="008E69AA"/>
    <w:rsid w:val="008E69C7"/>
    <w:rsid w:val="008E719E"/>
    <w:rsid w:val="008F05BD"/>
    <w:rsid w:val="008F0F7D"/>
    <w:rsid w:val="008F496D"/>
    <w:rsid w:val="008F7AA0"/>
    <w:rsid w:val="0090068A"/>
    <w:rsid w:val="009017F5"/>
    <w:rsid w:val="00901A5A"/>
    <w:rsid w:val="00902BA7"/>
    <w:rsid w:val="00902F66"/>
    <w:rsid w:val="00907446"/>
    <w:rsid w:val="00910349"/>
    <w:rsid w:val="00912CDE"/>
    <w:rsid w:val="00913B7C"/>
    <w:rsid w:val="00914273"/>
    <w:rsid w:val="009154EC"/>
    <w:rsid w:val="00915982"/>
    <w:rsid w:val="0091612A"/>
    <w:rsid w:val="00917F29"/>
    <w:rsid w:val="009226C1"/>
    <w:rsid w:val="0092293E"/>
    <w:rsid w:val="00922F46"/>
    <w:rsid w:val="00930D14"/>
    <w:rsid w:val="00936931"/>
    <w:rsid w:val="00936C0D"/>
    <w:rsid w:val="00937607"/>
    <w:rsid w:val="00937B3F"/>
    <w:rsid w:val="00937C96"/>
    <w:rsid w:val="00937C9E"/>
    <w:rsid w:val="00937D76"/>
    <w:rsid w:val="009407E8"/>
    <w:rsid w:val="00941ADA"/>
    <w:rsid w:val="00942244"/>
    <w:rsid w:val="00952F73"/>
    <w:rsid w:val="0095398D"/>
    <w:rsid w:val="00954FDB"/>
    <w:rsid w:val="00957535"/>
    <w:rsid w:val="00957DA8"/>
    <w:rsid w:val="00957E5A"/>
    <w:rsid w:val="009607E4"/>
    <w:rsid w:val="0096290C"/>
    <w:rsid w:val="0096326D"/>
    <w:rsid w:val="00963317"/>
    <w:rsid w:val="0096509F"/>
    <w:rsid w:val="0096519F"/>
    <w:rsid w:val="009671CB"/>
    <w:rsid w:val="0096749D"/>
    <w:rsid w:val="00970124"/>
    <w:rsid w:val="00972472"/>
    <w:rsid w:val="00974AE5"/>
    <w:rsid w:val="00974BE1"/>
    <w:rsid w:val="00976E3A"/>
    <w:rsid w:val="009776A3"/>
    <w:rsid w:val="009820E7"/>
    <w:rsid w:val="009841E6"/>
    <w:rsid w:val="00985950"/>
    <w:rsid w:val="00985C65"/>
    <w:rsid w:val="00987DF8"/>
    <w:rsid w:val="0099005F"/>
    <w:rsid w:val="00990E42"/>
    <w:rsid w:val="009962F1"/>
    <w:rsid w:val="009964C7"/>
    <w:rsid w:val="009A23D8"/>
    <w:rsid w:val="009A3B08"/>
    <w:rsid w:val="009A429E"/>
    <w:rsid w:val="009A4F61"/>
    <w:rsid w:val="009A626B"/>
    <w:rsid w:val="009A6620"/>
    <w:rsid w:val="009A668F"/>
    <w:rsid w:val="009B074E"/>
    <w:rsid w:val="009B404E"/>
    <w:rsid w:val="009B4F7D"/>
    <w:rsid w:val="009B5445"/>
    <w:rsid w:val="009C0654"/>
    <w:rsid w:val="009C220D"/>
    <w:rsid w:val="009C2D4A"/>
    <w:rsid w:val="009C5137"/>
    <w:rsid w:val="009C5229"/>
    <w:rsid w:val="009C55F4"/>
    <w:rsid w:val="009D090E"/>
    <w:rsid w:val="009D300C"/>
    <w:rsid w:val="009D4B69"/>
    <w:rsid w:val="009D67AF"/>
    <w:rsid w:val="009D739A"/>
    <w:rsid w:val="009D73C2"/>
    <w:rsid w:val="009E0700"/>
    <w:rsid w:val="009E4C56"/>
    <w:rsid w:val="009E4EAD"/>
    <w:rsid w:val="009E6821"/>
    <w:rsid w:val="009E7AC9"/>
    <w:rsid w:val="009F01C0"/>
    <w:rsid w:val="009F265E"/>
    <w:rsid w:val="009F3DAF"/>
    <w:rsid w:val="009F59CA"/>
    <w:rsid w:val="00A00D55"/>
    <w:rsid w:val="00A0106E"/>
    <w:rsid w:val="00A01CF3"/>
    <w:rsid w:val="00A033A4"/>
    <w:rsid w:val="00A037B7"/>
    <w:rsid w:val="00A05B54"/>
    <w:rsid w:val="00A067E3"/>
    <w:rsid w:val="00A06D20"/>
    <w:rsid w:val="00A16B37"/>
    <w:rsid w:val="00A2036E"/>
    <w:rsid w:val="00A20722"/>
    <w:rsid w:val="00A20BE3"/>
    <w:rsid w:val="00A23223"/>
    <w:rsid w:val="00A23D1E"/>
    <w:rsid w:val="00A2432B"/>
    <w:rsid w:val="00A263E0"/>
    <w:rsid w:val="00A30E74"/>
    <w:rsid w:val="00A32ABC"/>
    <w:rsid w:val="00A331B9"/>
    <w:rsid w:val="00A336A6"/>
    <w:rsid w:val="00A34215"/>
    <w:rsid w:val="00A34990"/>
    <w:rsid w:val="00A34E3A"/>
    <w:rsid w:val="00A351E3"/>
    <w:rsid w:val="00A35BB2"/>
    <w:rsid w:val="00A36133"/>
    <w:rsid w:val="00A36660"/>
    <w:rsid w:val="00A37821"/>
    <w:rsid w:val="00A4009D"/>
    <w:rsid w:val="00A40298"/>
    <w:rsid w:val="00A4752B"/>
    <w:rsid w:val="00A47F6C"/>
    <w:rsid w:val="00A52093"/>
    <w:rsid w:val="00A53AC8"/>
    <w:rsid w:val="00A54351"/>
    <w:rsid w:val="00A553DB"/>
    <w:rsid w:val="00A5566A"/>
    <w:rsid w:val="00A65906"/>
    <w:rsid w:val="00A704EC"/>
    <w:rsid w:val="00A71801"/>
    <w:rsid w:val="00A75F9E"/>
    <w:rsid w:val="00A7722D"/>
    <w:rsid w:val="00A81DB2"/>
    <w:rsid w:val="00A8279B"/>
    <w:rsid w:val="00A8416C"/>
    <w:rsid w:val="00A846D2"/>
    <w:rsid w:val="00A8663D"/>
    <w:rsid w:val="00A86D88"/>
    <w:rsid w:val="00A935EA"/>
    <w:rsid w:val="00A946B5"/>
    <w:rsid w:val="00A95D6B"/>
    <w:rsid w:val="00AA4B16"/>
    <w:rsid w:val="00AA51B5"/>
    <w:rsid w:val="00AA7D77"/>
    <w:rsid w:val="00AB5EAA"/>
    <w:rsid w:val="00AB7E50"/>
    <w:rsid w:val="00AC530B"/>
    <w:rsid w:val="00AC615E"/>
    <w:rsid w:val="00AC66EC"/>
    <w:rsid w:val="00AC6933"/>
    <w:rsid w:val="00AD2853"/>
    <w:rsid w:val="00AD4A37"/>
    <w:rsid w:val="00AD4F30"/>
    <w:rsid w:val="00AD5D85"/>
    <w:rsid w:val="00AD71D9"/>
    <w:rsid w:val="00AE1B34"/>
    <w:rsid w:val="00AE2648"/>
    <w:rsid w:val="00AE2890"/>
    <w:rsid w:val="00AE4033"/>
    <w:rsid w:val="00AE4769"/>
    <w:rsid w:val="00AF09DE"/>
    <w:rsid w:val="00AF2D89"/>
    <w:rsid w:val="00AF44DD"/>
    <w:rsid w:val="00AF5541"/>
    <w:rsid w:val="00AF5E6C"/>
    <w:rsid w:val="00AF62A8"/>
    <w:rsid w:val="00AF6D51"/>
    <w:rsid w:val="00AF71F3"/>
    <w:rsid w:val="00B01B22"/>
    <w:rsid w:val="00B02D4D"/>
    <w:rsid w:val="00B02F48"/>
    <w:rsid w:val="00B04053"/>
    <w:rsid w:val="00B057FA"/>
    <w:rsid w:val="00B14C9B"/>
    <w:rsid w:val="00B20711"/>
    <w:rsid w:val="00B2424B"/>
    <w:rsid w:val="00B24BF5"/>
    <w:rsid w:val="00B273F7"/>
    <w:rsid w:val="00B3117B"/>
    <w:rsid w:val="00B32227"/>
    <w:rsid w:val="00B33B24"/>
    <w:rsid w:val="00B33D9F"/>
    <w:rsid w:val="00B340AA"/>
    <w:rsid w:val="00B35B0F"/>
    <w:rsid w:val="00B36CFB"/>
    <w:rsid w:val="00B37B92"/>
    <w:rsid w:val="00B404A0"/>
    <w:rsid w:val="00B407A1"/>
    <w:rsid w:val="00B4330A"/>
    <w:rsid w:val="00B45B48"/>
    <w:rsid w:val="00B45CF3"/>
    <w:rsid w:val="00B50C80"/>
    <w:rsid w:val="00B61493"/>
    <w:rsid w:val="00B615D0"/>
    <w:rsid w:val="00B670C3"/>
    <w:rsid w:val="00B70A5B"/>
    <w:rsid w:val="00B74224"/>
    <w:rsid w:val="00B760F9"/>
    <w:rsid w:val="00B76EFC"/>
    <w:rsid w:val="00B814E2"/>
    <w:rsid w:val="00B84291"/>
    <w:rsid w:val="00B845DF"/>
    <w:rsid w:val="00B8461A"/>
    <w:rsid w:val="00B848A5"/>
    <w:rsid w:val="00B8562A"/>
    <w:rsid w:val="00B956B0"/>
    <w:rsid w:val="00B9719D"/>
    <w:rsid w:val="00BA02EC"/>
    <w:rsid w:val="00BA2400"/>
    <w:rsid w:val="00BA4700"/>
    <w:rsid w:val="00BA70D8"/>
    <w:rsid w:val="00BB12A3"/>
    <w:rsid w:val="00BB2004"/>
    <w:rsid w:val="00BB2D2F"/>
    <w:rsid w:val="00BB3E07"/>
    <w:rsid w:val="00BB3EEC"/>
    <w:rsid w:val="00BB4116"/>
    <w:rsid w:val="00BB4D30"/>
    <w:rsid w:val="00BB57C0"/>
    <w:rsid w:val="00BB64F8"/>
    <w:rsid w:val="00BC29A9"/>
    <w:rsid w:val="00BC41DA"/>
    <w:rsid w:val="00BC690B"/>
    <w:rsid w:val="00BC6919"/>
    <w:rsid w:val="00BD00B6"/>
    <w:rsid w:val="00BD5447"/>
    <w:rsid w:val="00BD72C6"/>
    <w:rsid w:val="00BE01C5"/>
    <w:rsid w:val="00BE3379"/>
    <w:rsid w:val="00BE42C0"/>
    <w:rsid w:val="00BE4571"/>
    <w:rsid w:val="00BE4973"/>
    <w:rsid w:val="00BF0BF5"/>
    <w:rsid w:val="00BF1A36"/>
    <w:rsid w:val="00BF2BD5"/>
    <w:rsid w:val="00BF2C3B"/>
    <w:rsid w:val="00BF3920"/>
    <w:rsid w:val="00BF4250"/>
    <w:rsid w:val="00BF5F14"/>
    <w:rsid w:val="00C05239"/>
    <w:rsid w:val="00C06C52"/>
    <w:rsid w:val="00C13DA4"/>
    <w:rsid w:val="00C1409C"/>
    <w:rsid w:val="00C1721C"/>
    <w:rsid w:val="00C205F4"/>
    <w:rsid w:val="00C20608"/>
    <w:rsid w:val="00C247DC"/>
    <w:rsid w:val="00C31EDE"/>
    <w:rsid w:val="00C34A14"/>
    <w:rsid w:val="00C34FF8"/>
    <w:rsid w:val="00C35644"/>
    <w:rsid w:val="00C35712"/>
    <w:rsid w:val="00C36241"/>
    <w:rsid w:val="00C36B81"/>
    <w:rsid w:val="00C371D1"/>
    <w:rsid w:val="00C4357F"/>
    <w:rsid w:val="00C4407E"/>
    <w:rsid w:val="00C44FB0"/>
    <w:rsid w:val="00C45D6C"/>
    <w:rsid w:val="00C51A12"/>
    <w:rsid w:val="00C523D2"/>
    <w:rsid w:val="00C53CE0"/>
    <w:rsid w:val="00C53D6A"/>
    <w:rsid w:val="00C6029B"/>
    <w:rsid w:val="00C631B1"/>
    <w:rsid w:val="00C63E25"/>
    <w:rsid w:val="00C64AAB"/>
    <w:rsid w:val="00C6698F"/>
    <w:rsid w:val="00C7020D"/>
    <w:rsid w:val="00C70B0C"/>
    <w:rsid w:val="00C739D1"/>
    <w:rsid w:val="00C750E0"/>
    <w:rsid w:val="00C75903"/>
    <w:rsid w:val="00C76CC8"/>
    <w:rsid w:val="00C77EEC"/>
    <w:rsid w:val="00C803F6"/>
    <w:rsid w:val="00C80F85"/>
    <w:rsid w:val="00C8296F"/>
    <w:rsid w:val="00C84CCA"/>
    <w:rsid w:val="00C863B8"/>
    <w:rsid w:val="00C867C9"/>
    <w:rsid w:val="00C86D3F"/>
    <w:rsid w:val="00C87BF5"/>
    <w:rsid w:val="00C87C09"/>
    <w:rsid w:val="00C87C83"/>
    <w:rsid w:val="00C913C4"/>
    <w:rsid w:val="00C9191A"/>
    <w:rsid w:val="00C946FE"/>
    <w:rsid w:val="00CA053A"/>
    <w:rsid w:val="00CA40F4"/>
    <w:rsid w:val="00CA6B54"/>
    <w:rsid w:val="00CB0CBF"/>
    <w:rsid w:val="00CB1E56"/>
    <w:rsid w:val="00CB2CE1"/>
    <w:rsid w:val="00CB42EC"/>
    <w:rsid w:val="00CB7B02"/>
    <w:rsid w:val="00CC1C3B"/>
    <w:rsid w:val="00CC2913"/>
    <w:rsid w:val="00CC30B7"/>
    <w:rsid w:val="00CC7618"/>
    <w:rsid w:val="00CC76C1"/>
    <w:rsid w:val="00CC7A48"/>
    <w:rsid w:val="00CD174A"/>
    <w:rsid w:val="00CD3205"/>
    <w:rsid w:val="00CD4FB2"/>
    <w:rsid w:val="00CE1373"/>
    <w:rsid w:val="00CE3886"/>
    <w:rsid w:val="00CE59D0"/>
    <w:rsid w:val="00CE6BC5"/>
    <w:rsid w:val="00CF1284"/>
    <w:rsid w:val="00CF37F7"/>
    <w:rsid w:val="00CF40D6"/>
    <w:rsid w:val="00CF4DAA"/>
    <w:rsid w:val="00CF74D5"/>
    <w:rsid w:val="00D009B3"/>
    <w:rsid w:val="00D0225F"/>
    <w:rsid w:val="00D02DF4"/>
    <w:rsid w:val="00D03651"/>
    <w:rsid w:val="00D04FB2"/>
    <w:rsid w:val="00D053C9"/>
    <w:rsid w:val="00D10535"/>
    <w:rsid w:val="00D11220"/>
    <w:rsid w:val="00D1147C"/>
    <w:rsid w:val="00D137A7"/>
    <w:rsid w:val="00D13973"/>
    <w:rsid w:val="00D15EF6"/>
    <w:rsid w:val="00D1681C"/>
    <w:rsid w:val="00D16DFA"/>
    <w:rsid w:val="00D20C40"/>
    <w:rsid w:val="00D21D69"/>
    <w:rsid w:val="00D229A0"/>
    <w:rsid w:val="00D2384B"/>
    <w:rsid w:val="00D3196F"/>
    <w:rsid w:val="00D3267C"/>
    <w:rsid w:val="00D34736"/>
    <w:rsid w:val="00D371DD"/>
    <w:rsid w:val="00D42CDA"/>
    <w:rsid w:val="00D50561"/>
    <w:rsid w:val="00D50A24"/>
    <w:rsid w:val="00D5133D"/>
    <w:rsid w:val="00D52E08"/>
    <w:rsid w:val="00D54198"/>
    <w:rsid w:val="00D54BF4"/>
    <w:rsid w:val="00D570F3"/>
    <w:rsid w:val="00D57440"/>
    <w:rsid w:val="00D605A6"/>
    <w:rsid w:val="00D608E9"/>
    <w:rsid w:val="00D634AC"/>
    <w:rsid w:val="00D63C8F"/>
    <w:rsid w:val="00D65A6E"/>
    <w:rsid w:val="00D6716F"/>
    <w:rsid w:val="00D739FF"/>
    <w:rsid w:val="00D73B13"/>
    <w:rsid w:val="00D80109"/>
    <w:rsid w:val="00D80AE7"/>
    <w:rsid w:val="00D85D4B"/>
    <w:rsid w:val="00D86CCF"/>
    <w:rsid w:val="00D87655"/>
    <w:rsid w:val="00D90A34"/>
    <w:rsid w:val="00D918B7"/>
    <w:rsid w:val="00D91BD7"/>
    <w:rsid w:val="00D91E5F"/>
    <w:rsid w:val="00D93193"/>
    <w:rsid w:val="00D93907"/>
    <w:rsid w:val="00D94FA4"/>
    <w:rsid w:val="00D961B6"/>
    <w:rsid w:val="00DA0AF9"/>
    <w:rsid w:val="00DA15DC"/>
    <w:rsid w:val="00DA172C"/>
    <w:rsid w:val="00DA19ED"/>
    <w:rsid w:val="00DA2C9E"/>
    <w:rsid w:val="00DA501A"/>
    <w:rsid w:val="00DA5B17"/>
    <w:rsid w:val="00DB5F32"/>
    <w:rsid w:val="00DB7152"/>
    <w:rsid w:val="00DC3516"/>
    <w:rsid w:val="00DC4AE9"/>
    <w:rsid w:val="00DD7398"/>
    <w:rsid w:val="00DE65CC"/>
    <w:rsid w:val="00DE78C2"/>
    <w:rsid w:val="00DF22F1"/>
    <w:rsid w:val="00DF3E1D"/>
    <w:rsid w:val="00DF55D3"/>
    <w:rsid w:val="00DF64DC"/>
    <w:rsid w:val="00E05E0E"/>
    <w:rsid w:val="00E0660D"/>
    <w:rsid w:val="00E06D97"/>
    <w:rsid w:val="00E11237"/>
    <w:rsid w:val="00E14F83"/>
    <w:rsid w:val="00E1500D"/>
    <w:rsid w:val="00E150B9"/>
    <w:rsid w:val="00E245CF"/>
    <w:rsid w:val="00E250F6"/>
    <w:rsid w:val="00E261DE"/>
    <w:rsid w:val="00E3105D"/>
    <w:rsid w:val="00E32632"/>
    <w:rsid w:val="00E33813"/>
    <w:rsid w:val="00E370BB"/>
    <w:rsid w:val="00E412FB"/>
    <w:rsid w:val="00E44144"/>
    <w:rsid w:val="00E4473F"/>
    <w:rsid w:val="00E45392"/>
    <w:rsid w:val="00E51EBA"/>
    <w:rsid w:val="00E5209A"/>
    <w:rsid w:val="00E52404"/>
    <w:rsid w:val="00E532F4"/>
    <w:rsid w:val="00E53D47"/>
    <w:rsid w:val="00E546BC"/>
    <w:rsid w:val="00E559BF"/>
    <w:rsid w:val="00E60457"/>
    <w:rsid w:val="00E604AB"/>
    <w:rsid w:val="00E6429B"/>
    <w:rsid w:val="00E642B7"/>
    <w:rsid w:val="00E65563"/>
    <w:rsid w:val="00E66EE3"/>
    <w:rsid w:val="00E721BE"/>
    <w:rsid w:val="00E73012"/>
    <w:rsid w:val="00E73AA5"/>
    <w:rsid w:val="00E73E92"/>
    <w:rsid w:val="00E73F44"/>
    <w:rsid w:val="00E804C8"/>
    <w:rsid w:val="00E81305"/>
    <w:rsid w:val="00E82BF8"/>
    <w:rsid w:val="00E84AA3"/>
    <w:rsid w:val="00E86202"/>
    <w:rsid w:val="00E87CA7"/>
    <w:rsid w:val="00E92EE6"/>
    <w:rsid w:val="00E93A05"/>
    <w:rsid w:val="00E94B7D"/>
    <w:rsid w:val="00E96875"/>
    <w:rsid w:val="00E976F8"/>
    <w:rsid w:val="00EA2C69"/>
    <w:rsid w:val="00EA64D2"/>
    <w:rsid w:val="00EA6D66"/>
    <w:rsid w:val="00EB03A1"/>
    <w:rsid w:val="00EB1C55"/>
    <w:rsid w:val="00EB31DA"/>
    <w:rsid w:val="00EB4DC3"/>
    <w:rsid w:val="00EB52DB"/>
    <w:rsid w:val="00EB5A5F"/>
    <w:rsid w:val="00EB7813"/>
    <w:rsid w:val="00EC014B"/>
    <w:rsid w:val="00EC0338"/>
    <w:rsid w:val="00EC0D4E"/>
    <w:rsid w:val="00EC536F"/>
    <w:rsid w:val="00EC55BE"/>
    <w:rsid w:val="00ED02AB"/>
    <w:rsid w:val="00ED4DA1"/>
    <w:rsid w:val="00ED5F79"/>
    <w:rsid w:val="00ED7AF9"/>
    <w:rsid w:val="00EE1E6A"/>
    <w:rsid w:val="00EE29B7"/>
    <w:rsid w:val="00EE29D0"/>
    <w:rsid w:val="00EE4902"/>
    <w:rsid w:val="00EE5517"/>
    <w:rsid w:val="00EF4A45"/>
    <w:rsid w:val="00EF797F"/>
    <w:rsid w:val="00EF7A0D"/>
    <w:rsid w:val="00F01467"/>
    <w:rsid w:val="00F01CFA"/>
    <w:rsid w:val="00F20590"/>
    <w:rsid w:val="00F22F2A"/>
    <w:rsid w:val="00F2369F"/>
    <w:rsid w:val="00F30847"/>
    <w:rsid w:val="00F320C1"/>
    <w:rsid w:val="00F328BA"/>
    <w:rsid w:val="00F35DBF"/>
    <w:rsid w:val="00F3674B"/>
    <w:rsid w:val="00F4089C"/>
    <w:rsid w:val="00F40A21"/>
    <w:rsid w:val="00F413B7"/>
    <w:rsid w:val="00F414D5"/>
    <w:rsid w:val="00F43707"/>
    <w:rsid w:val="00F44D0E"/>
    <w:rsid w:val="00F504B4"/>
    <w:rsid w:val="00F506FC"/>
    <w:rsid w:val="00F530A7"/>
    <w:rsid w:val="00F53DC7"/>
    <w:rsid w:val="00F53EDB"/>
    <w:rsid w:val="00F553C9"/>
    <w:rsid w:val="00F554F3"/>
    <w:rsid w:val="00F601F2"/>
    <w:rsid w:val="00F61540"/>
    <w:rsid w:val="00F61746"/>
    <w:rsid w:val="00F61EF0"/>
    <w:rsid w:val="00F6434A"/>
    <w:rsid w:val="00F7190E"/>
    <w:rsid w:val="00F737C4"/>
    <w:rsid w:val="00F76406"/>
    <w:rsid w:val="00F773A9"/>
    <w:rsid w:val="00F8035F"/>
    <w:rsid w:val="00F804B3"/>
    <w:rsid w:val="00F842EB"/>
    <w:rsid w:val="00F8697A"/>
    <w:rsid w:val="00F90E26"/>
    <w:rsid w:val="00F92DBB"/>
    <w:rsid w:val="00F947A6"/>
    <w:rsid w:val="00F94A9D"/>
    <w:rsid w:val="00F95035"/>
    <w:rsid w:val="00F97B96"/>
    <w:rsid w:val="00FA3865"/>
    <w:rsid w:val="00FA3AF5"/>
    <w:rsid w:val="00FA5598"/>
    <w:rsid w:val="00FA5F41"/>
    <w:rsid w:val="00FA6345"/>
    <w:rsid w:val="00FB2084"/>
    <w:rsid w:val="00FB3D7E"/>
    <w:rsid w:val="00FB46E0"/>
    <w:rsid w:val="00FB53F4"/>
    <w:rsid w:val="00FB5B65"/>
    <w:rsid w:val="00FC516D"/>
    <w:rsid w:val="00FC746A"/>
    <w:rsid w:val="00FE1888"/>
    <w:rsid w:val="00FE1F20"/>
    <w:rsid w:val="00FE20C0"/>
    <w:rsid w:val="00FE55FA"/>
    <w:rsid w:val="00FE6014"/>
    <w:rsid w:val="00FE74E6"/>
    <w:rsid w:val="00FE7AF2"/>
    <w:rsid w:val="00FF4A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B2D3C9"/>
  <w15:chartTrackingRefBased/>
  <w15:docId w15:val="{11CFD136-A813-4EBA-B942-69DA16CA2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7A796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A796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A796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A796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A796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7A796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A796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A796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7A7968"/>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A796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A796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A796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A7968"/>
    <w:rPr>
      <w:rFonts w:cstheme="majorBidi"/>
      <w:color w:val="0F4761" w:themeColor="accent1" w:themeShade="BF"/>
      <w:sz w:val="28"/>
      <w:szCs w:val="28"/>
    </w:rPr>
  </w:style>
  <w:style w:type="character" w:customStyle="1" w:styleId="50">
    <w:name w:val="标题 5 字符"/>
    <w:basedOn w:val="a0"/>
    <w:link w:val="5"/>
    <w:uiPriority w:val="9"/>
    <w:semiHidden/>
    <w:rsid w:val="007A7968"/>
    <w:rPr>
      <w:rFonts w:cstheme="majorBidi"/>
      <w:color w:val="0F4761" w:themeColor="accent1" w:themeShade="BF"/>
      <w:sz w:val="24"/>
      <w:szCs w:val="24"/>
    </w:rPr>
  </w:style>
  <w:style w:type="character" w:customStyle="1" w:styleId="60">
    <w:name w:val="标题 6 字符"/>
    <w:basedOn w:val="a0"/>
    <w:link w:val="6"/>
    <w:uiPriority w:val="9"/>
    <w:semiHidden/>
    <w:rsid w:val="007A7968"/>
    <w:rPr>
      <w:rFonts w:cstheme="majorBidi"/>
      <w:b/>
      <w:bCs/>
      <w:color w:val="0F4761" w:themeColor="accent1" w:themeShade="BF"/>
    </w:rPr>
  </w:style>
  <w:style w:type="character" w:customStyle="1" w:styleId="70">
    <w:name w:val="标题 7 字符"/>
    <w:basedOn w:val="a0"/>
    <w:link w:val="7"/>
    <w:uiPriority w:val="9"/>
    <w:semiHidden/>
    <w:rsid w:val="007A7968"/>
    <w:rPr>
      <w:rFonts w:cstheme="majorBidi"/>
      <w:b/>
      <w:bCs/>
      <w:color w:val="595959" w:themeColor="text1" w:themeTint="A6"/>
    </w:rPr>
  </w:style>
  <w:style w:type="character" w:customStyle="1" w:styleId="80">
    <w:name w:val="标题 8 字符"/>
    <w:basedOn w:val="a0"/>
    <w:link w:val="8"/>
    <w:uiPriority w:val="9"/>
    <w:semiHidden/>
    <w:rsid w:val="007A7968"/>
    <w:rPr>
      <w:rFonts w:cstheme="majorBidi"/>
      <w:color w:val="595959" w:themeColor="text1" w:themeTint="A6"/>
    </w:rPr>
  </w:style>
  <w:style w:type="character" w:customStyle="1" w:styleId="90">
    <w:name w:val="标题 9 字符"/>
    <w:basedOn w:val="a0"/>
    <w:link w:val="9"/>
    <w:uiPriority w:val="9"/>
    <w:semiHidden/>
    <w:rsid w:val="007A7968"/>
    <w:rPr>
      <w:rFonts w:eastAsiaTheme="majorEastAsia" w:cstheme="majorBidi"/>
      <w:color w:val="595959" w:themeColor="text1" w:themeTint="A6"/>
    </w:rPr>
  </w:style>
  <w:style w:type="paragraph" w:styleId="a3">
    <w:name w:val="Title"/>
    <w:basedOn w:val="a"/>
    <w:next w:val="a"/>
    <w:link w:val="a4"/>
    <w:uiPriority w:val="10"/>
    <w:qFormat/>
    <w:rsid w:val="007A796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A796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A796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A796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A7968"/>
    <w:pPr>
      <w:spacing w:before="160" w:after="160"/>
      <w:jc w:val="center"/>
    </w:pPr>
    <w:rPr>
      <w:i/>
      <w:iCs/>
      <w:color w:val="404040" w:themeColor="text1" w:themeTint="BF"/>
    </w:rPr>
  </w:style>
  <w:style w:type="character" w:customStyle="1" w:styleId="a8">
    <w:name w:val="引用 字符"/>
    <w:basedOn w:val="a0"/>
    <w:link w:val="a7"/>
    <w:uiPriority w:val="29"/>
    <w:rsid w:val="007A7968"/>
    <w:rPr>
      <w:i/>
      <w:iCs/>
      <w:color w:val="404040" w:themeColor="text1" w:themeTint="BF"/>
    </w:rPr>
  </w:style>
  <w:style w:type="paragraph" w:styleId="a9">
    <w:name w:val="List Paragraph"/>
    <w:basedOn w:val="a"/>
    <w:uiPriority w:val="34"/>
    <w:qFormat/>
    <w:rsid w:val="007A7968"/>
    <w:pPr>
      <w:ind w:left="720"/>
      <w:contextualSpacing/>
    </w:pPr>
  </w:style>
  <w:style w:type="character" w:styleId="aa">
    <w:name w:val="Intense Emphasis"/>
    <w:basedOn w:val="a0"/>
    <w:uiPriority w:val="21"/>
    <w:qFormat/>
    <w:rsid w:val="007A7968"/>
    <w:rPr>
      <w:i/>
      <w:iCs/>
      <w:color w:val="0F4761" w:themeColor="accent1" w:themeShade="BF"/>
    </w:rPr>
  </w:style>
  <w:style w:type="paragraph" w:styleId="ab">
    <w:name w:val="Intense Quote"/>
    <w:basedOn w:val="a"/>
    <w:next w:val="a"/>
    <w:link w:val="ac"/>
    <w:uiPriority w:val="30"/>
    <w:qFormat/>
    <w:rsid w:val="007A79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A7968"/>
    <w:rPr>
      <w:i/>
      <w:iCs/>
      <w:color w:val="0F4761" w:themeColor="accent1" w:themeShade="BF"/>
    </w:rPr>
  </w:style>
  <w:style w:type="character" w:styleId="ad">
    <w:name w:val="Intense Reference"/>
    <w:basedOn w:val="a0"/>
    <w:uiPriority w:val="32"/>
    <w:qFormat/>
    <w:rsid w:val="007A7968"/>
    <w:rPr>
      <w:b/>
      <w:bCs/>
      <w:smallCaps/>
      <w:color w:val="0F4761" w:themeColor="accent1" w:themeShade="BF"/>
      <w:spacing w:val="5"/>
    </w:rPr>
  </w:style>
  <w:style w:type="table" w:styleId="ae">
    <w:name w:val="Table Grid"/>
    <w:basedOn w:val="a1"/>
    <w:uiPriority w:val="39"/>
    <w:rsid w:val="00E06D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ody Text"/>
    <w:basedOn w:val="a"/>
    <w:link w:val="af0"/>
    <w:uiPriority w:val="99"/>
    <w:semiHidden/>
    <w:unhideWhenUsed/>
    <w:rsid w:val="00BB64F8"/>
    <w:pPr>
      <w:spacing w:after="120"/>
    </w:pPr>
  </w:style>
  <w:style w:type="character" w:customStyle="1" w:styleId="af0">
    <w:name w:val="正文文本 字符"/>
    <w:basedOn w:val="a0"/>
    <w:link w:val="af"/>
    <w:uiPriority w:val="99"/>
    <w:semiHidden/>
    <w:rsid w:val="00BB64F8"/>
  </w:style>
  <w:style w:type="paragraph" w:styleId="af1">
    <w:name w:val="header"/>
    <w:basedOn w:val="a"/>
    <w:link w:val="af2"/>
    <w:uiPriority w:val="99"/>
    <w:unhideWhenUsed/>
    <w:rsid w:val="00004A50"/>
    <w:pPr>
      <w:tabs>
        <w:tab w:val="center" w:pos="4153"/>
        <w:tab w:val="right" w:pos="8306"/>
      </w:tabs>
      <w:snapToGrid w:val="0"/>
      <w:jc w:val="center"/>
    </w:pPr>
    <w:rPr>
      <w:sz w:val="18"/>
      <w:szCs w:val="18"/>
    </w:rPr>
  </w:style>
  <w:style w:type="character" w:customStyle="1" w:styleId="af2">
    <w:name w:val="页眉 字符"/>
    <w:basedOn w:val="a0"/>
    <w:link w:val="af1"/>
    <w:uiPriority w:val="99"/>
    <w:rsid w:val="00004A50"/>
    <w:rPr>
      <w:sz w:val="18"/>
      <w:szCs w:val="18"/>
    </w:rPr>
  </w:style>
  <w:style w:type="paragraph" w:styleId="af3">
    <w:name w:val="footer"/>
    <w:basedOn w:val="a"/>
    <w:link w:val="af4"/>
    <w:uiPriority w:val="99"/>
    <w:unhideWhenUsed/>
    <w:rsid w:val="00004A50"/>
    <w:pPr>
      <w:tabs>
        <w:tab w:val="center" w:pos="4153"/>
        <w:tab w:val="right" w:pos="8306"/>
      </w:tabs>
      <w:snapToGrid w:val="0"/>
      <w:jc w:val="left"/>
    </w:pPr>
    <w:rPr>
      <w:sz w:val="18"/>
      <w:szCs w:val="18"/>
    </w:rPr>
  </w:style>
  <w:style w:type="character" w:customStyle="1" w:styleId="af4">
    <w:name w:val="页脚 字符"/>
    <w:basedOn w:val="a0"/>
    <w:link w:val="af3"/>
    <w:uiPriority w:val="99"/>
    <w:rsid w:val="00004A5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153</TotalTime>
  <Pages>13</Pages>
  <Words>3071</Words>
  <Characters>3963</Characters>
  <Application>Microsoft Office Word</Application>
  <DocSecurity>0</DocSecurity>
  <Lines>495</Lines>
  <Paragraphs>439</Paragraphs>
  <ScaleCrop>false</ScaleCrop>
  <Company/>
  <LinksUpToDate>false</LinksUpToDate>
  <CharactersWithSpaces>6595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瑞宏 高</dc:creator>
  <cp:keywords/>
  <dc:description/>
  <cp:lastModifiedBy>瑞宏 高</cp:lastModifiedBy>
  <cp:revision>25</cp:revision>
  <dcterms:created xsi:type="dcterms:W3CDTF">2025-02-15T08:35:00Z</dcterms:created>
  <dcterms:modified xsi:type="dcterms:W3CDTF">2025-03-28T09:27:00Z</dcterms:modified>
</cp:coreProperties>
</file>